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7DA6" w14:textId="77777777" w:rsidR="00C11E8F" w:rsidRDefault="00C11E8F" w:rsidP="00C11E8F">
      <w:pPr>
        <w:tabs>
          <w:tab w:val="left" w:pos="426"/>
        </w:tabs>
        <w:spacing w:after="0"/>
        <w:jc w:val="both"/>
        <w:rPr>
          <w:rFonts w:ascii="Arial" w:hAnsi="Arial" w:cs="Arial"/>
          <w:sz w:val="24"/>
          <w:szCs w:val="24"/>
        </w:rPr>
      </w:pPr>
    </w:p>
    <w:p w14:paraId="2EBAFB82" w14:textId="77777777" w:rsidR="00751A2F" w:rsidRPr="00C11E8F" w:rsidRDefault="00751A2F" w:rsidP="00C11E8F">
      <w:pPr>
        <w:tabs>
          <w:tab w:val="left" w:pos="426"/>
        </w:tabs>
        <w:spacing w:after="0"/>
        <w:jc w:val="both"/>
        <w:rPr>
          <w:rFonts w:ascii="Arial" w:hAnsi="Arial" w:cs="Arial"/>
          <w:sz w:val="24"/>
          <w:szCs w:val="24"/>
        </w:rPr>
      </w:pPr>
    </w:p>
    <w:p w14:paraId="564F7887" w14:textId="77777777" w:rsidR="00C11E8F" w:rsidRPr="00C11E8F" w:rsidRDefault="00C11E8F" w:rsidP="00C11E8F">
      <w:pPr>
        <w:tabs>
          <w:tab w:val="left" w:pos="426"/>
        </w:tabs>
        <w:spacing w:after="0"/>
        <w:jc w:val="both"/>
        <w:rPr>
          <w:rFonts w:ascii="Arial" w:hAnsi="Arial" w:cs="Arial"/>
          <w:sz w:val="24"/>
          <w:szCs w:val="24"/>
        </w:rPr>
      </w:pPr>
    </w:p>
    <w:p w14:paraId="41CFBCC4" w14:textId="27523FA7" w:rsidR="00751A2F" w:rsidRPr="00751A2F" w:rsidRDefault="00751A2F" w:rsidP="00751A2F">
      <w:pPr>
        <w:keepNext/>
        <w:keepLines/>
        <w:spacing w:before="240" w:after="0"/>
        <w:jc w:val="center"/>
        <w:outlineLvl w:val="0"/>
        <w:rPr>
          <w:rFonts w:ascii="Arial" w:eastAsiaTheme="majorEastAsia" w:hAnsi="Arial" w:cs="Arial"/>
          <w:b/>
          <w:sz w:val="24"/>
          <w:szCs w:val="24"/>
        </w:rPr>
      </w:pPr>
      <w:r w:rsidRPr="00751A2F">
        <w:rPr>
          <w:rFonts w:ascii="Arial" w:eastAsiaTheme="majorEastAsia" w:hAnsi="Arial" w:cs="Arial"/>
          <w:b/>
          <w:sz w:val="24"/>
          <w:szCs w:val="24"/>
        </w:rPr>
        <w:t xml:space="preserve">I. Jednací řád Zastupitelstva obce </w:t>
      </w:r>
      <w:r w:rsidR="00231E42">
        <w:rPr>
          <w:rFonts w:ascii="Arial" w:eastAsiaTheme="majorEastAsia" w:hAnsi="Arial" w:cs="Arial"/>
          <w:b/>
          <w:sz w:val="24"/>
          <w:szCs w:val="24"/>
        </w:rPr>
        <w:t>Znětínek</w:t>
      </w:r>
      <w:r w:rsidRPr="00751A2F">
        <w:rPr>
          <w:rFonts w:ascii="Arial" w:eastAsiaTheme="majorEastAsia" w:hAnsi="Arial" w:cs="Arial"/>
          <w:b/>
          <w:sz w:val="24"/>
          <w:szCs w:val="24"/>
        </w:rPr>
        <w:t xml:space="preserve"> </w:t>
      </w:r>
    </w:p>
    <w:p w14:paraId="5989905B" w14:textId="77777777" w:rsidR="00751A2F" w:rsidRPr="00751A2F" w:rsidRDefault="00751A2F" w:rsidP="00751A2F">
      <w:pPr>
        <w:spacing w:after="0" w:line="276" w:lineRule="auto"/>
        <w:ind w:firstLine="360"/>
        <w:jc w:val="both"/>
        <w:rPr>
          <w:rFonts w:ascii="Arial" w:hAnsi="Arial" w:cs="Arial"/>
          <w:b/>
          <w:sz w:val="24"/>
          <w:szCs w:val="24"/>
        </w:rPr>
      </w:pPr>
    </w:p>
    <w:p w14:paraId="0D73D525" w14:textId="77777777" w:rsidR="00751A2F" w:rsidRPr="00751A2F" w:rsidRDefault="00751A2F" w:rsidP="00751A2F">
      <w:pPr>
        <w:tabs>
          <w:tab w:val="left" w:pos="3261"/>
        </w:tabs>
        <w:rPr>
          <w:rFonts w:ascii="Arial" w:hAnsi="Arial" w:cs="Arial"/>
          <w:b/>
          <w:sz w:val="36"/>
          <w:szCs w:val="36"/>
        </w:rPr>
      </w:pPr>
    </w:p>
    <w:p w14:paraId="2FC49701" w14:textId="77777777" w:rsidR="00751A2F" w:rsidRPr="00751A2F" w:rsidRDefault="00751A2F" w:rsidP="00751A2F">
      <w:pPr>
        <w:tabs>
          <w:tab w:val="left" w:pos="3261"/>
        </w:tabs>
        <w:rPr>
          <w:rFonts w:ascii="Arial" w:hAnsi="Arial" w:cs="Arial"/>
          <w:b/>
          <w:sz w:val="20"/>
          <w:szCs w:val="20"/>
        </w:rPr>
      </w:pPr>
    </w:p>
    <w:p w14:paraId="23E1BB6F" w14:textId="77777777" w:rsidR="00751A2F" w:rsidRPr="00751A2F" w:rsidRDefault="00751A2F" w:rsidP="00751A2F">
      <w:pPr>
        <w:tabs>
          <w:tab w:val="left" w:pos="3261"/>
        </w:tabs>
        <w:rPr>
          <w:rFonts w:ascii="Arial" w:hAnsi="Arial" w:cs="Arial"/>
          <w:b/>
          <w:sz w:val="20"/>
          <w:szCs w:val="20"/>
        </w:rPr>
      </w:pPr>
    </w:p>
    <w:p w14:paraId="25E06266" w14:textId="1343C94B" w:rsidR="00751A2F" w:rsidRPr="00751A2F" w:rsidRDefault="00231E42" w:rsidP="00751A2F">
      <w:pPr>
        <w:tabs>
          <w:tab w:val="left" w:pos="3261"/>
        </w:tabs>
        <w:jc w:val="center"/>
        <w:rPr>
          <w:rFonts w:ascii="Arial" w:hAnsi="Arial" w:cs="Arial"/>
          <w:b/>
          <w:sz w:val="36"/>
          <w:szCs w:val="36"/>
        </w:rPr>
      </w:pPr>
      <w:r>
        <w:rPr>
          <w:noProof/>
        </w:rPr>
        <w:drawing>
          <wp:inline distT="0" distB="0" distL="0" distR="0" wp14:anchorId="4CCB93A0" wp14:editId="1CDE327E">
            <wp:extent cx="2352675" cy="26670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2667000"/>
                    </a:xfrm>
                    <a:prstGeom prst="rect">
                      <a:avLst/>
                    </a:prstGeom>
                    <a:noFill/>
                    <a:ln>
                      <a:noFill/>
                    </a:ln>
                  </pic:spPr>
                </pic:pic>
              </a:graphicData>
            </a:graphic>
          </wp:inline>
        </w:drawing>
      </w:r>
    </w:p>
    <w:p w14:paraId="2C2BAB10" w14:textId="77777777" w:rsidR="00751A2F" w:rsidRPr="00751A2F" w:rsidRDefault="00751A2F" w:rsidP="00751A2F">
      <w:pPr>
        <w:rPr>
          <w:rFonts w:ascii="Arial" w:hAnsi="Arial" w:cs="Arial"/>
          <w:b/>
          <w:sz w:val="36"/>
          <w:szCs w:val="36"/>
        </w:rPr>
      </w:pPr>
    </w:p>
    <w:p w14:paraId="224E4DA5" w14:textId="77777777" w:rsidR="00751A2F" w:rsidRPr="00751A2F" w:rsidRDefault="00751A2F" w:rsidP="00751A2F">
      <w:pPr>
        <w:rPr>
          <w:rFonts w:ascii="Arial" w:hAnsi="Arial" w:cs="Arial"/>
          <w:b/>
          <w:sz w:val="36"/>
          <w:szCs w:val="36"/>
        </w:rPr>
      </w:pPr>
    </w:p>
    <w:p w14:paraId="31057BB3" w14:textId="77777777" w:rsidR="00751A2F" w:rsidRPr="00751A2F" w:rsidRDefault="00751A2F" w:rsidP="00751A2F">
      <w:pPr>
        <w:rPr>
          <w:rFonts w:ascii="Arial" w:hAnsi="Arial" w:cs="Arial"/>
          <w:b/>
          <w:sz w:val="24"/>
          <w:szCs w:val="24"/>
        </w:rPr>
      </w:pPr>
    </w:p>
    <w:p w14:paraId="3A6743D1" w14:textId="77777777" w:rsidR="00751A2F" w:rsidRPr="00751A2F" w:rsidRDefault="00751A2F" w:rsidP="00751A2F">
      <w:pPr>
        <w:rPr>
          <w:rFonts w:ascii="Arial" w:hAnsi="Arial" w:cs="Arial"/>
          <w:b/>
          <w:sz w:val="24"/>
          <w:szCs w:val="24"/>
        </w:rPr>
      </w:pPr>
    </w:p>
    <w:p w14:paraId="26A16ED6" w14:textId="77777777" w:rsidR="00751A2F" w:rsidRPr="00751A2F" w:rsidRDefault="00751A2F" w:rsidP="00751A2F">
      <w:pPr>
        <w:jc w:val="center"/>
        <w:rPr>
          <w:rFonts w:ascii="Arial" w:hAnsi="Arial" w:cs="Arial"/>
          <w:b/>
          <w:sz w:val="40"/>
          <w:szCs w:val="40"/>
        </w:rPr>
      </w:pPr>
      <w:r w:rsidRPr="00751A2F">
        <w:rPr>
          <w:rFonts w:ascii="Arial" w:hAnsi="Arial" w:cs="Arial"/>
          <w:b/>
          <w:sz w:val="40"/>
          <w:szCs w:val="40"/>
        </w:rPr>
        <w:t>Jednací řád</w:t>
      </w:r>
    </w:p>
    <w:p w14:paraId="1A25CD47" w14:textId="5AC8F178" w:rsidR="00751A2F" w:rsidRPr="00751A2F" w:rsidRDefault="00751A2F" w:rsidP="00751A2F">
      <w:pPr>
        <w:jc w:val="center"/>
        <w:rPr>
          <w:rFonts w:ascii="Arial" w:hAnsi="Arial" w:cs="Arial"/>
          <w:b/>
          <w:sz w:val="32"/>
          <w:szCs w:val="32"/>
        </w:rPr>
      </w:pPr>
      <w:r w:rsidRPr="00751A2F">
        <w:rPr>
          <w:rFonts w:ascii="Arial" w:hAnsi="Arial" w:cs="Arial"/>
          <w:b/>
          <w:sz w:val="32"/>
          <w:szCs w:val="32"/>
        </w:rPr>
        <w:t xml:space="preserve">Zastupitelstva obce </w:t>
      </w:r>
      <w:r w:rsidR="00231E42">
        <w:rPr>
          <w:rFonts w:ascii="Arial" w:hAnsi="Arial" w:cs="Arial"/>
          <w:b/>
          <w:sz w:val="32"/>
          <w:szCs w:val="32"/>
        </w:rPr>
        <w:t>Znětínek</w:t>
      </w:r>
    </w:p>
    <w:p w14:paraId="3740E5D9" w14:textId="77777777" w:rsidR="00751A2F" w:rsidRPr="00751A2F" w:rsidRDefault="00751A2F" w:rsidP="00751A2F">
      <w:pPr>
        <w:jc w:val="center"/>
        <w:rPr>
          <w:rFonts w:ascii="Arial" w:hAnsi="Arial" w:cs="Arial"/>
          <w:b/>
          <w:sz w:val="26"/>
          <w:szCs w:val="26"/>
        </w:rPr>
      </w:pPr>
    </w:p>
    <w:p w14:paraId="4FBE937E" w14:textId="2E1616AA" w:rsidR="00751A2F" w:rsidRPr="00751A2F" w:rsidRDefault="00751A2F" w:rsidP="00751A2F">
      <w:pPr>
        <w:jc w:val="center"/>
        <w:rPr>
          <w:rFonts w:ascii="Arial" w:hAnsi="Arial" w:cs="Arial"/>
          <w:b/>
          <w:sz w:val="26"/>
          <w:szCs w:val="26"/>
        </w:rPr>
      </w:pPr>
      <w:r w:rsidRPr="00751A2F">
        <w:rPr>
          <w:rFonts w:ascii="Arial" w:hAnsi="Arial" w:cs="Arial"/>
          <w:b/>
          <w:sz w:val="26"/>
          <w:szCs w:val="26"/>
        </w:rPr>
        <w:t xml:space="preserve">schválený usnesením Zastupitelstva obce </w:t>
      </w:r>
      <w:r w:rsidR="00231E42">
        <w:rPr>
          <w:rFonts w:ascii="Arial" w:hAnsi="Arial" w:cs="Arial"/>
          <w:b/>
          <w:sz w:val="26"/>
          <w:szCs w:val="26"/>
        </w:rPr>
        <w:t>Znětínek</w:t>
      </w:r>
    </w:p>
    <w:p w14:paraId="5D2D248F" w14:textId="09F556F4" w:rsidR="00751A2F" w:rsidRPr="00751A2F" w:rsidRDefault="00751A2F" w:rsidP="00751A2F">
      <w:pPr>
        <w:jc w:val="center"/>
        <w:rPr>
          <w:rFonts w:ascii="Arial" w:hAnsi="Arial" w:cs="Arial"/>
          <w:b/>
          <w:sz w:val="26"/>
          <w:szCs w:val="26"/>
        </w:rPr>
      </w:pPr>
      <w:r w:rsidRPr="00751A2F">
        <w:rPr>
          <w:rFonts w:ascii="Arial" w:hAnsi="Arial" w:cs="Arial"/>
          <w:b/>
          <w:sz w:val="26"/>
          <w:szCs w:val="26"/>
        </w:rPr>
        <w:br/>
        <w:t>číslo</w:t>
      </w:r>
      <w:r w:rsidR="00426427">
        <w:rPr>
          <w:rFonts w:ascii="Arial" w:hAnsi="Arial" w:cs="Arial"/>
          <w:b/>
          <w:sz w:val="26"/>
          <w:szCs w:val="26"/>
        </w:rPr>
        <w:t xml:space="preserve"> 90/2022</w:t>
      </w:r>
    </w:p>
    <w:p w14:paraId="27E06F59" w14:textId="77777777" w:rsidR="00751A2F" w:rsidRPr="00751A2F" w:rsidRDefault="00751A2F" w:rsidP="00751A2F">
      <w:pPr>
        <w:jc w:val="center"/>
        <w:rPr>
          <w:rFonts w:ascii="Arial" w:hAnsi="Arial" w:cs="Arial"/>
          <w:b/>
          <w:sz w:val="26"/>
          <w:szCs w:val="26"/>
        </w:rPr>
      </w:pPr>
    </w:p>
    <w:p w14:paraId="681C644C" w14:textId="77777777" w:rsidR="00751A2F" w:rsidRPr="00751A2F" w:rsidRDefault="00751A2F" w:rsidP="00751A2F">
      <w:pPr>
        <w:jc w:val="center"/>
        <w:rPr>
          <w:rFonts w:ascii="Arial" w:hAnsi="Arial" w:cs="Arial"/>
          <w:b/>
          <w:sz w:val="26"/>
          <w:szCs w:val="26"/>
        </w:rPr>
      </w:pPr>
    </w:p>
    <w:p w14:paraId="2440B5F1" w14:textId="77777777" w:rsidR="00751A2F" w:rsidRPr="00751A2F" w:rsidRDefault="00751A2F" w:rsidP="00751A2F">
      <w:pPr>
        <w:jc w:val="center"/>
        <w:rPr>
          <w:rFonts w:ascii="Arial" w:hAnsi="Arial" w:cs="Arial"/>
          <w:b/>
          <w:sz w:val="26"/>
          <w:szCs w:val="26"/>
        </w:rPr>
      </w:pPr>
    </w:p>
    <w:p w14:paraId="61909B77" w14:textId="77777777" w:rsidR="00751A2F" w:rsidRPr="00751A2F" w:rsidRDefault="00751A2F" w:rsidP="00751A2F">
      <w:pPr>
        <w:jc w:val="center"/>
        <w:rPr>
          <w:rFonts w:ascii="Arial" w:hAnsi="Arial" w:cs="Arial"/>
          <w:b/>
          <w:sz w:val="26"/>
          <w:szCs w:val="26"/>
        </w:rPr>
      </w:pPr>
    </w:p>
    <w:p w14:paraId="03A917EC" w14:textId="77777777" w:rsidR="00751A2F" w:rsidRPr="00751A2F" w:rsidRDefault="00751A2F" w:rsidP="00751A2F">
      <w:pPr>
        <w:rPr>
          <w:rFonts w:ascii="Arial" w:hAnsi="Arial" w:cs="Arial"/>
          <w:b/>
          <w:sz w:val="28"/>
          <w:szCs w:val="28"/>
        </w:rPr>
      </w:pPr>
    </w:p>
    <w:p w14:paraId="09077D99" w14:textId="3B81E156" w:rsidR="00751A2F" w:rsidRPr="00751A2F" w:rsidRDefault="00751A2F" w:rsidP="00751A2F">
      <w:pPr>
        <w:spacing w:before="240"/>
        <w:jc w:val="both"/>
        <w:rPr>
          <w:rFonts w:ascii="Arial" w:hAnsi="Arial" w:cs="Arial"/>
          <w:sz w:val="24"/>
          <w:szCs w:val="24"/>
        </w:rPr>
      </w:pPr>
      <w:r w:rsidRPr="00751A2F">
        <w:rPr>
          <w:rFonts w:ascii="Arial" w:hAnsi="Arial" w:cs="Arial"/>
          <w:sz w:val="24"/>
          <w:szCs w:val="24"/>
        </w:rPr>
        <w:tab/>
        <w:t xml:space="preserve">Zastupitelstvo obce </w:t>
      </w:r>
      <w:r w:rsidR="00231E42">
        <w:rPr>
          <w:rFonts w:ascii="Arial" w:hAnsi="Arial" w:cs="Arial"/>
          <w:sz w:val="24"/>
          <w:szCs w:val="24"/>
        </w:rPr>
        <w:t>Znětínek</w:t>
      </w:r>
      <w:r w:rsidRPr="00751A2F">
        <w:rPr>
          <w:rFonts w:ascii="Arial" w:hAnsi="Arial" w:cs="Arial"/>
          <w:sz w:val="24"/>
          <w:szCs w:val="24"/>
        </w:rPr>
        <w:t xml:space="preserve"> (dále jen „zastupitelstvo“) vydává v souladu s § 96 zákona č. 128/2000 Sb., o obcích (obecní zřízení), (dále jen „zákon o obcích“) tento Jednací řád Zastupitelstva obce </w:t>
      </w:r>
      <w:r w:rsidR="00231E42">
        <w:rPr>
          <w:rFonts w:ascii="Arial" w:hAnsi="Arial" w:cs="Arial"/>
          <w:sz w:val="24"/>
          <w:szCs w:val="24"/>
        </w:rPr>
        <w:t>Znětínek</w:t>
      </w:r>
      <w:r w:rsidRPr="00751A2F">
        <w:rPr>
          <w:rFonts w:ascii="Arial" w:hAnsi="Arial" w:cs="Arial"/>
          <w:sz w:val="24"/>
          <w:szCs w:val="24"/>
        </w:rPr>
        <w:t xml:space="preserve"> (dále jen „jednací řád“):</w:t>
      </w:r>
    </w:p>
    <w:p w14:paraId="7F6A0748" w14:textId="77777777" w:rsidR="00751A2F" w:rsidRPr="00751A2F" w:rsidRDefault="00751A2F" w:rsidP="00751A2F">
      <w:pPr>
        <w:spacing w:before="240"/>
        <w:jc w:val="center"/>
        <w:rPr>
          <w:rFonts w:ascii="Arial" w:hAnsi="Arial" w:cs="Arial"/>
          <w:b/>
          <w:sz w:val="24"/>
          <w:szCs w:val="24"/>
        </w:rPr>
      </w:pPr>
      <w:r w:rsidRPr="00751A2F">
        <w:rPr>
          <w:rFonts w:ascii="Arial" w:hAnsi="Arial" w:cs="Arial"/>
          <w:b/>
          <w:sz w:val="24"/>
          <w:szCs w:val="24"/>
        </w:rPr>
        <w:t>Čl. 1</w:t>
      </w:r>
    </w:p>
    <w:p w14:paraId="21A657E9"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Úvodní ustanovení</w:t>
      </w:r>
    </w:p>
    <w:p w14:paraId="058737C7" w14:textId="77777777" w:rsidR="00751A2F" w:rsidRPr="00751A2F" w:rsidRDefault="00751A2F" w:rsidP="00751A2F">
      <w:pPr>
        <w:jc w:val="both"/>
        <w:rPr>
          <w:rFonts w:ascii="Arial" w:hAnsi="Arial" w:cs="Arial"/>
          <w:sz w:val="24"/>
          <w:szCs w:val="24"/>
        </w:rPr>
      </w:pPr>
      <w:r w:rsidRPr="00751A2F">
        <w:rPr>
          <w:rFonts w:ascii="Arial" w:hAnsi="Arial" w:cs="Arial"/>
          <w:sz w:val="24"/>
          <w:szCs w:val="24"/>
        </w:rPr>
        <w:tab/>
        <w:t>Jednací řád upravuje náležitosti přípravy, svolávání a průběhu zasedání zastupitelstva,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2F736E43"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2</w:t>
      </w:r>
    </w:p>
    <w:p w14:paraId="7A59D72E"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Pravomoci zastupitelstva</w:t>
      </w:r>
    </w:p>
    <w:p w14:paraId="63A0ED8E" w14:textId="77777777" w:rsidR="00751A2F" w:rsidRPr="00751A2F" w:rsidRDefault="00751A2F" w:rsidP="00751A2F">
      <w:pPr>
        <w:numPr>
          <w:ilvl w:val="0"/>
          <w:numId w:val="1"/>
        </w:numPr>
        <w:contextualSpacing/>
        <w:jc w:val="both"/>
        <w:rPr>
          <w:rFonts w:ascii="Arial" w:hAnsi="Arial" w:cs="Arial"/>
          <w:sz w:val="24"/>
          <w:szCs w:val="24"/>
        </w:rPr>
      </w:pPr>
      <w:r w:rsidRPr="00751A2F">
        <w:rPr>
          <w:rFonts w:ascii="Arial" w:hAnsi="Arial" w:cs="Arial"/>
          <w:sz w:val="24"/>
          <w:szCs w:val="24"/>
        </w:rPr>
        <w:t>Zastupitelstvo rozhoduje ve věcech samostatné působnosti obce dle zákona (zejména zákona o obcích). Zastupitelstvo rozhoduje o záležitostech přenesené působnosti, stanoví-li tak zákon o obcích či zvláštní právní předpis.</w:t>
      </w:r>
    </w:p>
    <w:p w14:paraId="2FC64584" w14:textId="77777777" w:rsidR="00751A2F" w:rsidRPr="00751A2F" w:rsidRDefault="00751A2F" w:rsidP="00751A2F">
      <w:pPr>
        <w:ind w:left="720"/>
        <w:contextualSpacing/>
        <w:jc w:val="both"/>
        <w:rPr>
          <w:rFonts w:ascii="Arial" w:hAnsi="Arial" w:cs="Arial"/>
          <w:sz w:val="24"/>
          <w:szCs w:val="24"/>
        </w:rPr>
      </w:pPr>
    </w:p>
    <w:p w14:paraId="2AA31D47" w14:textId="77777777" w:rsidR="00751A2F" w:rsidRPr="00751A2F" w:rsidRDefault="00751A2F" w:rsidP="00751A2F">
      <w:pPr>
        <w:ind w:left="720"/>
        <w:contextualSpacing/>
        <w:jc w:val="both"/>
        <w:rPr>
          <w:rFonts w:ascii="Arial" w:hAnsi="Arial" w:cs="Arial"/>
          <w:sz w:val="24"/>
          <w:szCs w:val="24"/>
        </w:rPr>
      </w:pPr>
    </w:p>
    <w:p w14:paraId="4EA6E5BD"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3</w:t>
      </w:r>
    </w:p>
    <w:p w14:paraId="73C85F4B"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Svolání zasedání zastupitelstva</w:t>
      </w:r>
    </w:p>
    <w:p w14:paraId="68FCC611"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Zastupitelstvo se schází dle potřeby, nejméně však jedenkrát za 3 měsíce.</w:t>
      </w:r>
    </w:p>
    <w:p w14:paraId="444763E6" w14:textId="77777777" w:rsidR="00751A2F" w:rsidRPr="00751A2F" w:rsidRDefault="00751A2F" w:rsidP="00751A2F">
      <w:pPr>
        <w:ind w:left="720"/>
        <w:contextualSpacing/>
        <w:jc w:val="both"/>
        <w:rPr>
          <w:rFonts w:ascii="Arial" w:hAnsi="Arial" w:cs="Arial"/>
          <w:sz w:val="24"/>
          <w:szCs w:val="24"/>
        </w:rPr>
      </w:pPr>
    </w:p>
    <w:p w14:paraId="01D053B6" w14:textId="4BDD9D19"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Zasedání zastupitelstva se konají v územním obvodu obce </w:t>
      </w:r>
      <w:r w:rsidR="00231E42">
        <w:rPr>
          <w:rFonts w:ascii="Arial" w:hAnsi="Arial" w:cs="Arial"/>
          <w:sz w:val="24"/>
          <w:szCs w:val="24"/>
        </w:rPr>
        <w:t>Znětínek</w:t>
      </w:r>
      <w:r w:rsidRPr="00751A2F">
        <w:rPr>
          <w:rFonts w:ascii="Arial" w:hAnsi="Arial" w:cs="Arial"/>
          <w:sz w:val="24"/>
          <w:szCs w:val="24"/>
        </w:rPr>
        <w:t>.</w:t>
      </w:r>
    </w:p>
    <w:p w14:paraId="302828D6" w14:textId="77777777" w:rsidR="00751A2F" w:rsidRPr="00751A2F" w:rsidRDefault="00751A2F" w:rsidP="00751A2F">
      <w:pPr>
        <w:ind w:left="720"/>
        <w:contextualSpacing/>
        <w:jc w:val="both"/>
        <w:rPr>
          <w:rFonts w:ascii="Arial" w:hAnsi="Arial" w:cs="Arial"/>
          <w:sz w:val="24"/>
          <w:szCs w:val="24"/>
        </w:rPr>
      </w:pPr>
    </w:p>
    <w:p w14:paraId="0FB36AAC" w14:textId="060C8A55"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Zasedání zastupitelstva svolává starosta</w:t>
      </w:r>
      <w:r w:rsidR="00231E42">
        <w:rPr>
          <w:rFonts w:ascii="Arial" w:hAnsi="Arial" w:cs="Arial"/>
          <w:sz w:val="24"/>
          <w:szCs w:val="24"/>
        </w:rPr>
        <w:t>. Svolává je nejpozději do 7 dnů přede dnem jednání.</w:t>
      </w:r>
    </w:p>
    <w:p w14:paraId="710FF331" w14:textId="77777777" w:rsidR="00751A2F" w:rsidRPr="00751A2F" w:rsidRDefault="00751A2F" w:rsidP="00751A2F">
      <w:pPr>
        <w:ind w:left="720"/>
        <w:contextualSpacing/>
        <w:rPr>
          <w:rFonts w:ascii="Arial" w:hAnsi="Arial" w:cs="Arial"/>
          <w:sz w:val="24"/>
          <w:szCs w:val="24"/>
        </w:rPr>
      </w:pPr>
    </w:p>
    <w:p w14:paraId="0BF18D2C" w14:textId="4E8206EF"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Požádá-li o svolání zastupitelstva alespoň jedna třetina členů zastupitelstva nebo </w:t>
      </w:r>
      <w:r w:rsidR="00231E42">
        <w:rPr>
          <w:rFonts w:ascii="Arial" w:hAnsi="Arial" w:cs="Arial"/>
          <w:sz w:val="24"/>
          <w:szCs w:val="24"/>
        </w:rPr>
        <w:t>krajský úřad</w:t>
      </w:r>
      <w:r w:rsidRPr="00751A2F">
        <w:rPr>
          <w:rFonts w:ascii="Arial" w:hAnsi="Arial" w:cs="Arial"/>
          <w:sz w:val="24"/>
          <w:szCs w:val="24"/>
        </w:rPr>
        <w:t xml:space="preserve">, je starosta povinen svolat zasedání zastupitelstva tak, aby se konalo nejpozději do </w:t>
      </w:r>
      <w:r w:rsidR="00231E42">
        <w:rPr>
          <w:rFonts w:ascii="Arial" w:hAnsi="Arial" w:cs="Arial"/>
          <w:sz w:val="24"/>
          <w:szCs w:val="24"/>
        </w:rPr>
        <w:t>15</w:t>
      </w:r>
      <w:r w:rsidRPr="00751A2F">
        <w:rPr>
          <w:rFonts w:ascii="Arial" w:hAnsi="Arial" w:cs="Arial"/>
          <w:sz w:val="24"/>
          <w:szCs w:val="24"/>
        </w:rPr>
        <w:t xml:space="preserve"> dnů ode dne, kdy byla žádost doručena obecnímu úřadu.</w:t>
      </w:r>
    </w:p>
    <w:p w14:paraId="4CC199E4" w14:textId="77777777" w:rsidR="00751A2F" w:rsidRPr="00751A2F" w:rsidRDefault="00751A2F" w:rsidP="00751A2F">
      <w:pPr>
        <w:ind w:left="720"/>
        <w:contextualSpacing/>
        <w:jc w:val="both"/>
        <w:rPr>
          <w:rFonts w:ascii="Arial" w:hAnsi="Arial" w:cs="Arial"/>
          <w:sz w:val="24"/>
          <w:szCs w:val="24"/>
        </w:rPr>
      </w:pPr>
    </w:p>
    <w:p w14:paraId="3A398F8D" w14:textId="5DCCDA16"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Informaci o místě, době a navrženém programu připravovaného zasedání zastupitelstva zveřejní Obecní úřad obce </w:t>
      </w:r>
      <w:r w:rsidR="00231E42">
        <w:rPr>
          <w:rFonts w:ascii="Arial" w:hAnsi="Arial" w:cs="Arial"/>
          <w:sz w:val="24"/>
          <w:szCs w:val="24"/>
        </w:rPr>
        <w:t>Znětínek</w:t>
      </w:r>
      <w:r w:rsidRPr="00751A2F">
        <w:rPr>
          <w:rFonts w:ascii="Arial" w:hAnsi="Arial" w:cs="Arial"/>
          <w:sz w:val="24"/>
          <w:szCs w:val="24"/>
        </w:rPr>
        <w:t xml:space="preserve"> na úřední desce, stejně tak jako způsobem umožňujícím dálkový přístup (elektronická úřední deska přístupná z webových stránek obce</w:t>
      </w:r>
      <w:r w:rsidR="00231E42">
        <w:rPr>
          <w:rFonts w:ascii="Arial" w:hAnsi="Arial" w:cs="Arial"/>
          <w:sz w:val="24"/>
          <w:szCs w:val="24"/>
        </w:rPr>
        <w:t xml:space="preserve"> www.znetinek.cz</w:t>
      </w:r>
      <w:r w:rsidRPr="00751A2F">
        <w:rPr>
          <w:rFonts w:ascii="Arial" w:hAnsi="Arial" w:cs="Arial"/>
          <w:sz w:val="24"/>
          <w:szCs w:val="24"/>
        </w:rPr>
        <w:t>), a to vždy alespoň 7 dní před zasedáním zastupitelstva.</w:t>
      </w:r>
    </w:p>
    <w:p w14:paraId="4D44F840" w14:textId="77777777" w:rsidR="00751A2F" w:rsidRPr="00751A2F" w:rsidRDefault="00751A2F" w:rsidP="00751A2F">
      <w:pPr>
        <w:ind w:left="360"/>
        <w:contextualSpacing/>
        <w:jc w:val="both"/>
        <w:rPr>
          <w:rFonts w:ascii="Arial" w:hAnsi="Arial" w:cs="Arial"/>
          <w:sz w:val="24"/>
          <w:szCs w:val="24"/>
        </w:rPr>
      </w:pPr>
    </w:p>
    <w:p w14:paraId="69F49BE5" w14:textId="77777777" w:rsidR="00751A2F" w:rsidRPr="00751A2F" w:rsidRDefault="00751A2F" w:rsidP="00751A2F">
      <w:pPr>
        <w:rPr>
          <w:rFonts w:ascii="Arial" w:hAnsi="Arial" w:cs="Arial"/>
          <w:b/>
          <w:sz w:val="24"/>
          <w:szCs w:val="24"/>
        </w:rPr>
      </w:pPr>
    </w:p>
    <w:p w14:paraId="680D8890"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lastRenderedPageBreak/>
        <w:t>Čl. 4</w:t>
      </w:r>
    </w:p>
    <w:p w14:paraId="6A3CFD7D"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Příprava zasedání zastupitelstva</w:t>
      </w:r>
    </w:p>
    <w:p w14:paraId="40D583F2"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Přípravu zasedání zastupitelstva organizuje starosta (popř. místostarosta) ve spolupráci s obecním úřadem.</w:t>
      </w:r>
    </w:p>
    <w:p w14:paraId="5A33A518" w14:textId="77777777" w:rsidR="00751A2F" w:rsidRPr="00751A2F" w:rsidRDefault="00751A2F" w:rsidP="00751A2F">
      <w:pPr>
        <w:ind w:left="720"/>
        <w:contextualSpacing/>
        <w:jc w:val="both"/>
        <w:rPr>
          <w:rFonts w:ascii="Arial" w:hAnsi="Arial" w:cs="Arial"/>
          <w:sz w:val="24"/>
          <w:szCs w:val="24"/>
        </w:rPr>
      </w:pPr>
    </w:p>
    <w:p w14:paraId="0A515CD1"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Datum, čas a místo konání zasedání zastupitelstva stanovuje svolavatel (obvykle starosta).</w:t>
      </w:r>
    </w:p>
    <w:p w14:paraId="6E628242" w14:textId="77777777" w:rsidR="00751A2F" w:rsidRPr="00751A2F" w:rsidRDefault="00751A2F" w:rsidP="00751A2F">
      <w:pPr>
        <w:ind w:left="720"/>
        <w:contextualSpacing/>
        <w:jc w:val="both"/>
        <w:rPr>
          <w:rFonts w:ascii="Arial" w:hAnsi="Arial" w:cs="Arial"/>
          <w:sz w:val="24"/>
          <w:szCs w:val="24"/>
        </w:rPr>
      </w:pPr>
    </w:p>
    <w:p w14:paraId="542C10FE"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Svolavatel (obvykle starosta) navrhuje program zasedání zastupitelstva a určuje odpovědnost za zpracování a předložení odborných podkladů pro zasedání zastupitelstva.</w:t>
      </w:r>
    </w:p>
    <w:p w14:paraId="3994B338" w14:textId="77777777" w:rsidR="00751A2F" w:rsidRPr="00751A2F" w:rsidRDefault="00751A2F" w:rsidP="00751A2F">
      <w:pPr>
        <w:ind w:left="720"/>
        <w:contextualSpacing/>
        <w:jc w:val="both"/>
        <w:rPr>
          <w:rFonts w:ascii="Arial" w:hAnsi="Arial" w:cs="Arial"/>
          <w:sz w:val="24"/>
          <w:szCs w:val="24"/>
        </w:rPr>
      </w:pPr>
    </w:p>
    <w:p w14:paraId="18AC481C"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Právo předkládat návrhy k zařazení na pořad jednání připravovaného zasedání zastupitelstva mají jeho členové a výbory.</w:t>
      </w:r>
    </w:p>
    <w:p w14:paraId="245708B4" w14:textId="77777777" w:rsidR="00751A2F" w:rsidRPr="00751A2F" w:rsidRDefault="00751A2F" w:rsidP="00751A2F">
      <w:pPr>
        <w:ind w:left="720"/>
        <w:contextualSpacing/>
        <w:rPr>
          <w:rFonts w:ascii="Arial" w:hAnsi="Arial" w:cs="Arial"/>
          <w:sz w:val="24"/>
          <w:szCs w:val="24"/>
        </w:rPr>
      </w:pPr>
    </w:p>
    <w:p w14:paraId="39F5B383" w14:textId="0F532116"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 xml:space="preserve">Návrhy na projednání v zastupitelstvu se podávají </w:t>
      </w:r>
      <w:r w:rsidR="00231E42">
        <w:rPr>
          <w:rFonts w:ascii="Arial" w:hAnsi="Arial" w:cs="Arial"/>
          <w:sz w:val="24"/>
          <w:szCs w:val="24"/>
        </w:rPr>
        <w:t xml:space="preserve">podle obsahu buď ústně nebo </w:t>
      </w:r>
      <w:r w:rsidRPr="00751A2F">
        <w:rPr>
          <w:rFonts w:ascii="Arial" w:hAnsi="Arial" w:cs="Arial"/>
          <w:sz w:val="24"/>
          <w:szCs w:val="24"/>
        </w:rPr>
        <w:t>v písemné formě elektronicky, případně v listinné podobě prostřednictvím podatelny obecního úřadu tak, aby byly obecnímu úřadu doručeny nejpozději 10 dnů před zasedáním zastupitelstva, na kterém mají být projednány. O zařazení návrhů podaných v pozdější lhůtě rozhodne zastupitelstvo v úvodu příslušného zasedání.</w:t>
      </w:r>
    </w:p>
    <w:p w14:paraId="21F4856E" w14:textId="77777777" w:rsidR="00751A2F" w:rsidRPr="00751A2F" w:rsidRDefault="00751A2F" w:rsidP="00751A2F">
      <w:pPr>
        <w:ind w:left="720"/>
        <w:contextualSpacing/>
        <w:jc w:val="both"/>
        <w:rPr>
          <w:rFonts w:ascii="Arial" w:hAnsi="Arial" w:cs="Arial"/>
          <w:sz w:val="24"/>
          <w:szCs w:val="24"/>
        </w:rPr>
      </w:pPr>
    </w:p>
    <w:p w14:paraId="3CAF8276"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Návrhy na projednání v zastupitelstvu musí obsahovat stručnou důvodovou zprávu, konkrétní návrh usnesení a rámcovou informaci o povaze předkládané problematiky, na jejímž základě lze dospět ke konkrétnímu rozhodnutí zastupitele při jeho hlasování o návrhu příslušného usnesení.</w:t>
      </w:r>
    </w:p>
    <w:p w14:paraId="342CB6DE" w14:textId="77777777" w:rsidR="00751A2F" w:rsidRPr="00751A2F" w:rsidRDefault="00751A2F" w:rsidP="00751A2F">
      <w:pPr>
        <w:ind w:left="720"/>
        <w:contextualSpacing/>
        <w:jc w:val="both"/>
        <w:rPr>
          <w:rFonts w:ascii="Arial" w:hAnsi="Arial" w:cs="Arial"/>
          <w:sz w:val="24"/>
          <w:szCs w:val="24"/>
        </w:rPr>
      </w:pPr>
    </w:p>
    <w:p w14:paraId="32703FDC" w14:textId="566A5944" w:rsidR="00751A2F" w:rsidRPr="00751A2F" w:rsidRDefault="00751A2F" w:rsidP="00751A2F">
      <w:pPr>
        <w:numPr>
          <w:ilvl w:val="0"/>
          <w:numId w:val="3"/>
        </w:numPr>
        <w:spacing w:after="0"/>
        <w:contextualSpacing/>
        <w:jc w:val="both"/>
        <w:rPr>
          <w:rFonts w:ascii="Arial" w:hAnsi="Arial" w:cs="Arial"/>
          <w:sz w:val="24"/>
          <w:szCs w:val="24"/>
        </w:rPr>
      </w:pPr>
      <w:r w:rsidRPr="00751A2F">
        <w:rPr>
          <w:rFonts w:ascii="Arial" w:hAnsi="Arial" w:cs="Arial"/>
          <w:sz w:val="24"/>
          <w:szCs w:val="24"/>
        </w:rPr>
        <w:t xml:space="preserve">Podkladové materiály pro jednání zastupitelstva se jednotlivým zastupitelům rozesílají elektronicky, a to nejpozději </w:t>
      </w:r>
      <w:r w:rsidR="00231E42">
        <w:rPr>
          <w:rFonts w:ascii="Arial" w:hAnsi="Arial" w:cs="Arial"/>
          <w:sz w:val="24"/>
          <w:szCs w:val="24"/>
        </w:rPr>
        <w:t>7</w:t>
      </w:r>
      <w:r w:rsidRPr="00751A2F">
        <w:rPr>
          <w:rFonts w:ascii="Arial" w:hAnsi="Arial" w:cs="Arial"/>
          <w:sz w:val="24"/>
          <w:szCs w:val="24"/>
        </w:rPr>
        <w:t xml:space="preserve"> dní před příslušným zasedáním. Podkladové materiály si lze od obecního úřadu vyžádat rovněž v listinné podobě.</w:t>
      </w:r>
    </w:p>
    <w:p w14:paraId="174EB344" w14:textId="77777777" w:rsidR="00751A2F" w:rsidRPr="00751A2F" w:rsidRDefault="00751A2F" w:rsidP="00751A2F">
      <w:pPr>
        <w:spacing w:after="0"/>
        <w:ind w:left="720"/>
        <w:contextualSpacing/>
        <w:jc w:val="both"/>
        <w:rPr>
          <w:rFonts w:ascii="Arial" w:hAnsi="Arial" w:cs="Arial"/>
          <w:sz w:val="24"/>
          <w:szCs w:val="24"/>
        </w:rPr>
      </w:pPr>
    </w:p>
    <w:p w14:paraId="413FF119"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5</w:t>
      </w:r>
    </w:p>
    <w:p w14:paraId="4D112B2A"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Práva a povinnosti členů zastupitelstva</w:t>
      </w:r>
    </w:p>
    <w:p w14:paraId="26B1D75B"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je povinen zúčastňovat se zasedání zastupitelstva, popřípadě zasedání jiných orgánů obce, je-li jejich členem, plnit úkoly, které mu tyto orgány uloží, hájit zájmy občanů obce a jednat a vystupovat tak, aby nebyla ohrožena vážnost jeho funkce.</w:t>
      </w:r>
    </w:p>
    <w:p w14:paraId="0F9F8385" w14:textId="77777777" w:rsidR="00751A2F" w:rsidRPr="00751A2F" w:rsidRDefault="00751A2F" w:rsidP="00751A2F">
      <w:pPr>
        <w:tabs>
          <w:tab w:val="left" w:pos="426"/>
        </w:tabs>
        <w:ind w:left="720"/>
        <w:contextualSpacing/>
        <w:jc w:val="both"/>
        <w:rPr>
          <w:rFonts w:ascii="Arial" w:hAnsi="Arial" w:cs="Arial"/>
          <w:sz w:val="24"/>
          <w:szCs w:val="24"/>
        </w:rPr>
      </w:pPr>
    </w:p>
    <w:p w14:paraId="75854766"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oznamuje svoji neúčast na zasedání zastupitelstva starostovi. Pozdní příchod či předčasný odchod ze zasedání zastupitelstva oznamuje zastupitel předsedajícímu zasedání a současně o této skutečnosti uvědomuje zapisovatele.</w:t>
      </w:r>
    </w:p>
    <w:p w14:paraId="15111C34" w14:textId="77777777" w:rsidR="00751A2F" w:rsidRPr="00751A2F" w:rsidRDefault="00751A2F" w:rsidP="00751A2F">
      <w:pPr>
        <w:tabs>
          <w:tab w:val="left" w:pos="426"/>
        </w:tabs>
        <w:ind w:left="720"/>
        <w:contextualSpacing/>
        <w:jc w:val="both"/>
        <w:rPr>
          <w:rFonts w:ascii="Arial" w:hAnsi="Arial" w:cs="Arial"/>
          <w:sz w:val="24"/>
          <w:szCs w:val="24"/>
        </w:rPr>
      </w:pPr>
    </w:p>
    <w:p w14:paraId="4C73AC04"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lastRenderedPageBreak/>
        <w:t>Účast na zasedání zastupitelstva stvrzují zastupitelé svým podpisem na prezenční listině, do níž se zaznamenává rovněž přesný čas pozdního příchodu a předčasného odchodu zastupitelů ze zasedání (zejména s ohledem na jejich přítomnost při hlasování o jednotlivých návrzích usnesení). Prezenční listina je nedílnou součástí zápisu ze zasedání zastupitelstva.</w:t>
      </w:r>
    </w:p>
    <w:p w14:paraId="0C9AE6FB" w14:textId="77777777" w:rsidR="00751A2F" w:rsidRPr="00751A2F" w:rsidRDefault="00751A2F" w:rsidP="00751A2F">
      <w:pPr>
        <w:tabs>
          <w:tab w:val="left" w:pos="426"/>
        </w:tabs>
        <w:ind w:left="720"/>
        <w:contextualSpacing/>
        <w:jc w:val="both"/>
        <w:rPr>
          <w:rFonts w:ascii="Arial" w:hAnsi="Arial" w:cs="Arial"/>
          <w:sz w:val="24"/>
          <w:szCs w:val="24"/>
        </w:rPr>
      </w:pPr>
    </w:p>
    <w:p w14:paraId="2D9BD046"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u něhož skutečnosti nasvědčují, že by jeho podíl na projednávání a 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w:t>
      </w:r>
      <w:r w:rsidRPr="00751A2F">
        <w:t xml:space="preserve"> </w:t>
      </w:r>
      <w:r w:rsidRPr="00751A2F">
        <w:rPr>
          <w:rFonts w:ascii="Arial" w:hAnsi="Arial" w:cs="Arial"/>
          <w:sz w:val="24"/>
          <w:szCs w:val="24"/>
        </w:rPr>
        <w:t>Oznámení je vždy součástí zápisu ze zasedání zastupitelstva. Člen zastupitelstva, jenž učinil výše uvedené oznámení o střetu zájmů, hlasuje v dotčené věci bez omezení.</w:t>
      </w:r>
    </w:p>
    <w:p w14:paraId="4D91E3E5" w14:textId="77777777" w:rsidR="00751A2F" w:rsidRPr="00751A2F" w:rsidRDefault="00751A2F" w:rsidP="00751A2F">
      <w:pPr>
        <w:tabs>
          <w:tab w:val="left" w:pos="426"/>
        </w:tabs>
        <w:ind w:left="720"/>
        <w:contextualSpacing/>
        <w:jc w:val="both"/>
        <w:rPr>
          <w:rFonts w:ascii="Arial" w:hAnsi="Arial" w:cs="Arial"/>
          <w:sz w:val="24"/>
          <w:szCs w:val="24"/>
        </w:rPr>
      </w:pPr>
    </w:p>
    <w:p w14:paraId="70E0B98E" w14:textId="77777777" w:rsidR="00751A2F" w:rsidRPr="00751A2F" w:rsidRDefault="00751A2F" w:rsidP="00751A2F">
      <w:pPr>
        <w:numPr>
          <w:ilvl w:val="0"/>
          <w:numId w:val="4"/>
        </w:numPr>
        <w:tabs>
          <w:tab w:val="left" w:pos="426"/>
        </w:tabs>
        <w:spacing w:after="0"/>
        <w:contextualSpacing/>
        <w:jc w:val="both"/>
        <w:rPr>
          <w:rFonts w:ascii="Arial" w:hAnsi="Arial" w:cs="Arial"/>
          <w:sz w:val="24"/>
          <w:szCs w:val="24"/>
        </w:rPr>
      </w:pPr>
      <w:r w:rsidRPr="00751A2F">
        <w:rPr>
          <w:rFonts w:ascii="Arial" w:hAnsi="Arial" w:cs="Arial"/>
          <w:sz w:val="24"/>
          <w:szCs w:val="24"/>
        </w:rPr>
        <w:t>Člen zastupitelstva má při výkonu své funkce právo vznášet dotazy, připomínky a podněty na starostu, na předsedy výborů, na statutární orgány právnických osob, jejichž zakladatelem je obec, a na vedoucí příspěvkových organizací a organizačních složek, které obec založila nebo zřídila. Písemnou odpověď musí obdržet do 30 dnů.</w:t>
      </w:r>
    </w:p>
    <w:p w14:paraId="783B75F7" w14:textId="77777777" w:rsidR="00751A2F" w:rsidRPr="00751A2F" w:rsidRDefault="00751A2F" w:rsidP="00751A2F">
      <w:pPr>
        <w:tabs>
          <w:tab w:val="left" w:pos="426"/>
        </w:tabs>
        <w:spacing w:after="0"/>
        <w:ind w:left="720"/>
        <w:contextualSpacing/>
        <w:jc w:val="both"/>
        <w:rPr>
          <w:rFonts w:ascii="Arial" w:hAnsi="Arial" w:cs="Arial"/>
          <w:sz w:val="24"/>
          <w:szCs w:val="24"/>
        </w:rPr>
      </w:pPr>
    </w:p>
    <w:p w14:paraId="1C298ED3" w14:textId="77777777" w:rsidR="00751A2F" w:rsidRPr="00751A2F" w:rsidRDefault="00751A2F" w:rsidP="00751A2F">
      <w:pPr>
        <w:numPr>
          <w:ilvl w:val="0"/>
          <w:numId w:val="4"/>
        </w:numPr>
        <w:tabs>
          <w:tab w:val="left" w:pos="426"/>
        </w:tabs>
        <w:spacing w:after="0"/>
        <w:contextualSpacing/>
        <w:jc w:val="both"/>
        <w:rPr>
          <w:rFonts w:ascii="Arial" w:hAnsi="Arial" w:cs="Arial"/>
          <w:sz w:val="24"/>
          <w:szCs w:val="24"/>
        </w:rPr>
      </w:pPr>
      <w:r w:rsidRPr="00751A2F">
        <w:rPr>
          <w:rFonts w:ascii="Arial" w:hAnsi="Arial" w:cs="Arial"/>
          <w:sz w:val="24"/>
          <w:szCs w:val="24"/>
        </w:rPr>
        <w:t>Člen zastupitelstva má při výkonu své funkce právo požadovat od zaměstnanců obce zařazených do obecního úřadu, jakož i od zaměstnanců právnických osob, které obec založila nebo zřídila, informace o skutečnostech, které souvisejí s výkonem jejich funkce. Informace musí být poskytnuta nejpozději do 30 dnů.</w:t>
      </w:r>
    </w:p>
    <w:p w14:paraId="01590581" w14:textId="77777777" w:rsidR="00751A2F" w:rsidRPr="00751A2F" w:rsidRDefault="00751A2F" w:rsidP="00751A2F">
      <w:pPr>
        <w:tabs>
          <w:tab w:val="left" w:pos="426"/>
        </w:tabs>
        <w:spacing w:after="0"/>
        <w:contextualSpacing/>
        <w:jc w:val="both"/>
        <w:rPr>
          <w:rFonts w:ascii="Arial" w:hAnsi="Arial" w:cs="Arial"/>
          <w:sz w:val="24"/>
          <w:szCs w:val="24"/>
        </w:rPr>
      </w:pPr>
    </w:p>
    <w:p w14:paraId="4F34D8F7"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6</w:t>
      </w:r>
    </w:p>
    <w:p w14:paraId="397450ED"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Průběh zasedání zastupitelstva</w:t>
      </w:r>
    </w:p>
    <w:p w14:paraId="3E516732"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Zasedání zastupitelstva řídí starosta, popřípadě místostarosta či jiný člen zastupitelstva (dále jen „předsedající“).</w:t>
      </w:r>
    </w:p>
    <w:p w14:paraId="53F0AD7F" w14:textId="77777777" w:rsidR="00751A2F" w:rsidRPr="00751A2F" w:rsidRDefault="00751A2F" w:rsidP="00751A2F">
      <w:pPr>
        <w:tabs>
          <w:tab w:val="left" w:pos="426"/>
        </w:tabs>
        <w:ind w:left="720"/>
        <w:contextualSpacing/>
        <w:jc w:val="both"/>
        <w:rPr>
          <w:rFonts w:ascii="Arial" w:hAnsi="Arial" w:cs="Arial"/>
          <w:sz w:val="24"/>
          <w:szCs w:val="24"/>
        </w:rPr>
      </w:pPr>
    </w:p>
    <w:p w14:paraId="533CD42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Zasedání zastupitelstva jsou veřejná.</w:t>
      </w:r>
    </w:p>
    <w:p w14:paraId="5FA3AF09" w14:textId="77777777" w:rsidR="00751A2F" w:rsidRPr="00751A2F" w:rsidRDefault="00751A2F" w:rsidP="00751A2F">
      <w:pPr>
        <w:tabs>
          <w:tab w:val="left" w:pos="426"/>
        </w:tabs>
        <w:ind w:left="720"/>
        <w:contextualSpacing/>
        <w:jc w:val="both"/>
        <w:rPr>
          <w:rFonts w:ascii="Arial" w:hAnsi="Arial" w:cs="Arial"/>
          <w:sz w:val="24"/>
          <w:szCs w:val="24"/>
        </w:rPr>
      </w:pPr>
    </w:p>
    <w:p w14:paraId="257EE86D"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je schopno se usnášet, je-li přítomna nadpoloviční většina všech jeho členů.</w:t>
      </w:r>
    </w:p>
    <w:p w14:paraId="10A7769E" w14:textId="77777777" w:rsidR="00751A2F" w:rsidRPr="00751A2F" w:rsidRDefault="00751A2F" w:rsidP="00751A2F">
      <w:pPr>
        <w:tabs>
          <w:tab w:val="left" w:pos="426"/>
        </w:tabs>
        <w:ind w:left="720"/>
        <w:contextualSpacing/>
        <w:jc w:val="both"/>
        <w:rPr>
          <w:rFonts w:ascii="Arial" w:hAnsi="Arial" w:cs="Arial"/>
          <w:sz w:val="24"/>
          <w:szCs w:val="24"/>
        </w:rPr>
      </w:pPr>
    </w:p>
    <w:p w14:paraId="037E36C9" w14:textId="479805DA"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 xml:space="preserve">Předsedající zahájí zasedání zastupitelstva nejpozději </w:t>
      </w:r>
      <w:r w:rsidR="003D0FD3">
        <w:rPr>
          <w:rFonts w:ascii="Arial" w:hAnsi="Arial" w:cs="Arial"/>
          <w:sz w:val="24"/>
          <w:szCs w:val="24"/>
        </w:rPr>
        <w:t>5</w:t>
      </w:r>
      <w:r w:rsidRPr="00751A2F">
        <w:rPr>
          <w:rFonts w:ascii="Arial" w:hAnsi="Arial" w:cs="Arial"/>
          <w:sz w:val="24"/>
          <w:szCs w:val="24"/>
        </w:rPr>
        <w:t xml:space="preserve"> minut po stanoveném začátku zasedání. Není-li při zahájení jednání zastupitelstva nebo v jeho průběhu přítomna nadpoloviční většina všech členů zastupitelstva, ukončí předsedající zasedání zastupitelstva. Do 15 dnů se koná jeho náhradní zasedání.</w:t>
      </w:r>
    </w:p>
    <w:p w14:paraId="1C087704" w14:textId="77777777" w:rsidR="00751A2F" w:rsidRPr="00751A2F" w:rsidRDefault="00751A2F" w:rsidP="00751A2F">
      <w:pPr>
        <w:tabs>
          <w:tab w:val="left" w:pos="426"/>
        </w:tabs>
        <w:ind w:left="720"/>
        <w:contextualSpacing/>
        <w:jc w:val="both"/>
        <w:rPr>
          <w:rFonts w:ascii="Arial" w:hAnsi="Arial" w:cs="Arial"/>
          <w:sz w:val="24"/>
          <w:szCs w:val="24"/>
        </w:rPr>
      </w:pPr>
    </w:p>
    <w:p w14:paraId="0BCA9E90"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 xml:space="preserve">V úvodu zasedání předsedající konstatuje usnášeníschopnost zastupitelstva a navrhne schválení programu zasedání. Předsedající dále určí zapisovatele z okruhu zaměstnanců obce zařazených do obecního úřadu a předloží zastupitelstvu návrh na volbu dvou ověřovatelů zápisu z řad členů </w:t>
      </w:r>
      <w:r w:rsidRPr="00751A2F">
        <w:rPr>
          <w:rFonts w:ascii="Arial" w:hAnsi="Arial" w:cs="Arial"/>
          <w:sz w:val="24"/>
          <w:szCs w:val="24"/>
        </w:rPr>
        <w:lastRenderedPageBreak/>
        <w:t>zastupitelstva. Předsedající seznámí přítomné s rámcovou zprávou o činnosti orgánů obce a o plnění úkolů vyplývajících z usnesení přijatých na posledním zasedání zastupitelstva, případně o vyřízení dotazů či podnětů z tohoto zasedání.</w:t>
      </w:r>
    </w:p>
    <w:p w14:paraId="7731A013" w14:textId="77777777" w:rsidR="00751A2F" w:rsidRPr="00751A2F" w:rsidRDefault="00751A2F" w:rsidP="00751A2F">
      <w:pPr>
        <w:tabs>
          <w:tab w:val="left" w:pos="426"/>
        </w:tabs>
        <w:ind w:left="720"/>
        <w:contextualSpacing/>
        <w:jc w:val="both"/>
        <w:rPr>
          <w:rFonts w:ascii="Arial" w:hAnsi="Arial" w:cs="Arial"/>
          <w:sz w:val="24"/>
          <w:szCs w:val="24"/>
        </w:rPr>
      </w:pPr>
    </w:p>
    <w:p w14:paraId="45D6E7B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O zařazení návrhů na pořad jednání přednesených v průběhu zasedání zastupitelstva rozhodne zastupitelstvo.</w:t>
      </w:r>
    </w:p>
    <w:p w14:paraId="6084708F" w14:textId="77777777" w:rsidR="00751A2F" w:rsidRPr="00751A2F" w:rsidRDefault="00751A2F" w:rsidP="00751A2F">
      <w:pPr>
        <w:tabs>
          <w:tab w:val="left" w:pos="426"/>
        </w:tabs>
        <w:ind w:left="720"/>
        <w:contextualSpacing/>
        <w:jc w:val="both"/>
        <w:rPr>
          <w:rFonts w:ascii="Arial" w:hAnsi="Arial" w:cs="Arial"/>
          <w:sz w:val="24"/>
          <w:szCs w:val="24"/>
        </w:rPr>
      </w:pPr>
    </w:p>
    <w:p w14:paraId="53DEFB4F"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Jednotlivé body programu před jejich projednáním stručně uvede předsedající, případně předkladatel.</w:t>
      </w:r>
    </w:p>
    <w:p w14:paraId="2C5BEBFA" w14:textId="77777777" w:rsidR="00751A2F" w:rsidRPr="00751A2F" w:rsidRDefault="00751A2F" w:rsidP="00751A2F">
      <w:pPr>
        <w:tabs>
          <w:tab w:val="left" w:pos="426"/>
        </w:tabs>
        <w:ind w:left="720"/>
        <w:contextualSpacing/>
        <w:jc w:val="both"/>
        <w:rPr>
          <w:rFonts w:ascii="Arial" w:hAnsi="Arial" w:cs="Arial"/>
          <w:sz w:val="24"/>
          <w:szCs w:val="24"/>
        </w:rPr>
      </w:pPr>
    </w:p>
    <w:p w14:paraId="5D78AD56"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 zahájením rozpravy umožní předsedající zástupcům výborů seznámit zastupitelstvo se stanovisky výborů k projednávané problematice.</w:t>
      </w:r>
    </w:p>
    <w:p w14:paraId="799E9C13" w14:textId="77777777" w:rsidR="00751A2F" w:rsidRPr="00751A2F" w:rsidRDefault="00751A2F" w:rsidP="00751A2F">
      <w:pPr>
        <w:tabs>
          <w:tab w:val="left" w:pos="426"/>
        </w:tabs>
        <w:contextualSpacing/>
        <w:jc w:val="both"/>
        <w:rPr>
          <w:rFonts w:ascii="Arial" w:hAnsi="Arial" w:cs="Arial"/>
          <w:sz w:val="24"/>
          <w:szCs w:val="24"/>
        </w:rPr>
      </w:pPr>
    </w:p>
    <w:p w14:paraId="54D66AF4" w14:textId="77777777" w:rsidR="00751A2F" w:rsidRPr="00751A2F" w:rsidRDefault="00751A2F" w:rsidP="00751A2F">
      <w:pPr>
        <w:tabs>
          <w:tab w:val="left" w:pos="426"/>
        </w:tabs>
        <w:jc w:val="both"/>
        <w:rPr>
          <w:rFonts w:ascii="Arial" w:hAnsi="Arial" w:cs="Arial"/>
          <w:b/>
          <w:sz w:val="24"/>
          <w:szCs w:val="24"/>
        </w:rPr>
      </w:pPr>
      <w:r w:rsidRPr="00751A2F">
        <w:rPr>
          <w:rFonts w:ascii="Arial" w:hAnsi="Arial" w:cs="Arial"/>
          <w:b/>
          <w:sz w:val="24"/>
          <w:szCs w:val="24"/>
        </w:rPr>
        <w:t xml:space="preserve">           Rozprava</w:t>
      </w:r>
    </w:p>
    <w:p w14:paraId="40D1FBC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Všem vystupujícím uděluje, popřípadě odnímá slovo předsedající.</w:t>
      </w:r>
    </w:p>
    <w:p w14:paraId="52B461F9" w14:textId="77777777" w:rsidR="00751A2F" w:rsidRPr="00751A2F" w:rsidRDefault="00751A2F" w:rsidP="00751A2F">
      <w:pPr>
        <w:tabs>
          <w:tab w:val="left" w:pos="426"/>
        </w:tabs>
        <w:ind w:left="720"/>
        <w:contextualSpacing/>
        <w:jc w:val="both"/>
        <w:rPr>
          <w:rFonts w:ascii="Arial" w:hAnsi="Arial" w:cs="Arial"/>
          <w:sz w:val="24"/>
          <w:szCs w:val="24"/>
        </w:rPr>
      </w:pPr>
    </w:p>
    <w:p w14:paraId="6D1F6A2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důsledně dbá na věcný průběh a pracovní charakter zasedání.</w:t>
      </w:r>
    </w:p>
    <w:p w14:paraId="6937DB5D" w14:textId="77777777" w:rsidR="00751A2F" w:rsidRPr="00751A2F" w:rsidRDefault="00751A2F" w:rsidP="00751A2F">
      <w:pPr>
        <w:tabs>
          <w:tab w:val="left" w:pos="426"/>
        </w:tabs>
        <w:ind w:left="720"/>
        <w:contextualSpacing/>
        <w:jc w:val="both"/>
        <w:rPr>
          <w:rFonts w:ascii="Arial" w:hAnsi="Arial" w:cs="Arial"/>
          <w:sz w:val="24"/>
          <w:szCs w:val="24"/>
        </w:rPr>
      </w:pPr>
    </w:p>
    <w:p w14:paraId="1EE77B65"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Do rozpravy se zastupitelé i ostatní účastníci zasedání přihlašují viditelným zvednutím ruky, popřípadě elektronickým zařízením. Přihlásit se o slovo lze pouze před ukončením rozpravy.</w:t>
      </w:r>
    </w:p>
    <w:p w14:paraId="317587CA" w14:textId="77777777" w:rsidR="00751A2F" w:rsidRPr="00751A2F" w:rsidRDefault="00751A2F" w:rsidP="00751A2F">
      <w:pPr>
        <w:tabs>
          <w:tab w:val="left" w:pos="426"/>
        </w:tabs>
        <w:ind w:left="720"/>
        <w:contextualSpacing/>
        <w:jc w:val="both"/>
        <w:rPr>
          <w:rFonts w:ascii="Arial" w:hAnsi="Arial" w:cs="Arial"/>
          <w:sz w:val="24"/>
          <w:szCs w:val="24"/>
        </w:rPr>
      </w:pPr>
    </w:p>
    <w:p w14:paraId="04E72FC5"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udělí postupně slovo všem přihlášeným členům zastupitelstva, a to v pořadí, v jakém se přihlásili o slovo. Přednostně může předsedající udělit slovo předkladateli návrhu projednávaného bodu programu.</w:t>
      </w:r>
    </w:p>
    <w:p w14:paraId="342054CF" w14:textId="77777777" w:rsidR="00751A2F" w:rsidRPr="00751A2F" w:rsidRDefault="00751A2F" w:rsidP="00751A2F">
      <w:pPr>
        <w:tabs>
          <w:tab w:val="left" w:pos="426"/>
        </w:tabs>
        <w:ind w:left="720"/>
        <w:contextualSpacing/>
        <w:jc w:val="both"/>
        <w:rPr>
          <w:rFonts w:ascii="Arial" w:hAnsi="Arial" w:cs="Arial"/>
          <w:sz w:val="24"/>
          <w:szCs w:val="24"/>
        </w:rPr>
      </w:pPr>
    </w:p>
    <w:p w14:paraId="5762648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Osobám přihlášeným do rozpravy na základě oprávnění dle § 16, § 17 a § 36 zákona o obcích udělí předsedající slovo po skončení vystoupení posledního z přihlášených dle čl. 6 odst. 12, a to v pořadí, v jakém se přihlásili o slovo.</w:t>
      </w:r>
    </w:p>
    <w:p w14:paraId="74B7C5B7" w14:textId="77777777" w:rsidR="00751A2F" w:rsidRPr="00751A2F" w:rsidRDefault="00751A2F" w:rsidP="00751A2F">
      <w:pPr>
        <w:tabs>
          <w:tab w:val="left" w:pos="426"/>
        </w:tabs>
        <w:ind w:left="720"/>
        <w:contextualSpacing/>
        <w:jc w:val="both"/>
        <w:rPr>
          <w:rFonts w:ascii="Arial" w:hAnsi="Arial" w:cs="Arial"/>
          <w:sz w:val="24"/>
          <w:szCs w:val="24"/>
        </w:rPr>
      </w:pPr>
    </w:p>
    <w:p w14:paraId="4928F78A"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Požádá-li na zasedání zastupitelstva o slovo člen vlády nebo jím určený zástupce, senátor, poslanec, nebo zástupce orgánů kraje, musí mu být uděleno.</w:t>
      </w:r>
    </w:p>
    <w:p w14:paraId="43AD3EED" w14:textId="77777777" w:rsidR="00751A2F" w:rsidRPr="00751A2F" w:rsidRDefault="00751A2F" w:rsidP="00751A2F">
      <w:pPr>
        <w:tabs>
          <w:tab w:val="left" w:pos="426"/>
        </w:tabs>
        <w:ind w:left="720"/>
        <w:contextualSpacing/>
        <w:jc w:val="both"/>
        <w:rPr>
          <w:rFonts w:ascii="Arial" w:hAnsi="Arial" w:cs="Arial"/>
          <w:sz w:val="24"/>
          <w:szCs w:val="24"/>
        </w:rPr>
      </w:pPr>
    </w:p>
    <w:p w14:paraId="6853E31C"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Se souhlasem předsedajícího mohou na zasedání zastupitelstva vystoupit i osoby v jednacím řádu neuvedené, nerozhodne-li v konkrétním případě zastupitelstvo jinak.</w:t>
      </w:r>
    </w:p>
    <w:p w14:paraId="753CA147" w14:textId="77777777" w:rsidR="00751A2F" w:rsidRPr="00751A2F" w:rsidRDefault="00751A2F" w:rsidP="00751A2F">
      <w:pPr>
        <w:tabs>
          <w:tab w:val="left" w:pos="426"/>
        </w:tabs>
        <w:ind w:left="720"/>
        <w:contextualSpacing/>
        <w:jc w:val="both"/>
        <w:rPr>
          <w:rFonts w:ascii="Arial" w:hAnsi="Arial" w:cs="Arial"/>
          <w:sz w:val="24"/>
          <w:szCs w:val="24"/>
        </w:rPr>
      </w:pPr>
    </w:p>
    <w:p w14:paraId="3204278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Zastupitelé se mohou kdykoliv přihlásit o slovo s technickou poznámkou, je-li jejím obsahem upozornění na porušení právních předpisů, jednacího řádu či jiných procedurálních pravidel. Zastupiteli s technickou poznámkou je uděleno přednostní právo na vystoupení ihned po skončení právě probíhajícího projevu.</w:t>
      </w:r>
    </w:p>
    <w:p w14:paraId="646CBD35" w14:textId="77777777" w:rsidR="00751A2F" w:rsidRPr="00751A2F" w:rsidRDefault="00751A2F" w:rsidP="00751A2F">
      <w:pPr>
        <w:tabs>
          <w:tab w:val="left" w:pos="426"/>
        </w:tabs>
        <w:ind w:left="720"/>
        <w:contextualSpacing/>
        <w:jc w:val="both"/>
        <w:rPr>
          <w:rFonts w:ascii="Arial" w:hAnsi="Arial" w:cs="Arial"/>
          <w:sz w:val="24"/>
          <w:szCs w:val="24"/>
        </w:rPr>
      </w:pPr>
    </w:p>
    <w:p w14:paraId="3AA37452"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 xml:space="preserve">Zastupitelstvo může pro jednotlivé body programu, případně celé zasedání schválit omezující opatření spočívající ve stanovení maximálního počtu </w:t>
      </w:r>
      <w:r w:rsidRPr="00751A2F">
        <w:rPr>
          <w:rFonts w:ascii="Arial" w:hAnsi="Arial" w:cs="Arial"/>
          <w:sz w:val="24"/>
          <w:szCs w:val="24"/>
        </w:rPr>
        <w:lastRenderedPageBreak/>
        <w:t>vystoupení téhož řečníka k témuž bodu programu, stejně tak jako stanovit maximální možný časový rozsah (délku trvání) jednotlivých vystoupení.</w:t>
      </w:r>
    </w:p>
    <w:p w14:paraId="2BB22E01" w14:textId="77777777" w:rsidR="00751A2F" w:rsidRPr="00751A2F" w:rsidRDefault="00751A2F" w:rsidP="00751A2F">
      <w:pPr>
        <w:tabs>
          <w:tab w:val="left" w:pos="426"/>
        </w:tabs>
        <w:ind w:left="720"/>
        <w:contextualSpacing/>
        <w:jc w:val="both"/>
        <w:rPr>
          <w:rFonts w:ascii="Arial" w:hAnsi="Arial" w:cs="Arial"/>
          <w:sz w:val="24"/>
          <w:szCs w:val="24"/>
        </w:rPr>
      </w:pPr>
    </w:p>
    <w:p w14:paraId="6D9BA963"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Ukončení rozpravy může navrhnout kterýkoliv člen zastupitelstva. O návrhu na ukončení rozpravy se hlasuje ihned bez rozpravy. V případě schválení návrhu na ukončení rozpravy bude umožněno vystoupit všem, kdo byli do rozpravy přihlášeni před podáním návrhu na její ukončení.</w:t>
      </w:r>
    </w:p>
    <w:p w14:paraId="07BE30AE" w14:textId="77777777" w:rsidR="00751A2F" w:rsidRPr="00751A2F" w:rsidRDefault="00751A2F" w:rsidP="00751A2F">
      <w:pPr>
        <w:tabs>
          <w:tab w:val="left" w:pos="426"/>
        </w:tabs>
        <w:contextualSpacing/>
        <w:jc w:val="both"/>
        <w:rPr>
          <w:rFonts w:ascii="Arial" w:hAnsi="Arial" w:cs="Arial"/>
          <w:sz w:val="24"/>
          <w:szCs w:val="24"/>
        </w:rPr>
      </w:pPr>
    </w:p>
    <w:p w14:paraId="265E447A" w14:textId="77777777" w:rsidR="00751A2F" w:rsidRPr="00751A2F" w:rsidRDefault="00751A2F" w:rsidP="00751A2F">
      <w:pPr>
        <w:tabs>
          <w:tab w:val="left" w:pos="426"/>
        </w:tabs>
        <w:jc w:val="both"/>
        <w:rPr>
          <w:rFonts w:ascii="Arial" w:hAnsi="Arial" w:cs="Arial"/>
          <w:b/>
          <w:sz w:val="24"/>
          <w:szCs w:val="24"/>
        </w:rPr>
      </w:pPr>
      <w:r w:rsidRPr="00751A2F">
        <w:rPr>
          <w:rFonts w:ascii="Arial" w:hAnsi="Arial" w:cs="Arial"/>
          <w:b/>
          <w:sz w:val="24"/>
          <w:szCs w:val="24"/>
        </w:rPr>
        <w:t xml:space="preserve">           Hlasování a usnesení</w:t>
      </w:r>
    </w:p>
    <w:p w14:paraId="0975B7D1"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rozhoduje vždy hlasováním. K platnému přijetí usnesení zastupitelstva, rozhodnutí nebo volbě je třeba souhlasu nadpoloviční většiny všech členů zastupitelstva, nestanoví-li v daném případě zvláštní právní předpis jinak.</w:t>
      </w:r>
      <w:r w:rsidRPr="00751A2F">
        <w:t xml:space="preserve"> </w:t>
      </w:r>
      <w:r w:rsidRPr="00751A2F">
        <w:rPr>
          <w:rFonts w:ascii="Arial" w:hAnsi="Arial" w:cs="Arial"/>
          <w:sz w:val="24"/>
          <w:szCs w:val="24"/>
        </w:rPr>
        <w:t>Před každým hlasováním předsedající vždy ověřuje aktuální usnášeníschopnost zastupitelstva. Zjištěný údaj se uvede do zápisu ze zasedání zastupitelstva.</w:t>
      </w:r>
    </w:p>
    <w:p w14:paraId="041988F3" w14:textId="77777777" w:rsidR="00751A2F" w:rsidRPr="00751A2F" w:rsidRDefault="00751A2F" w:rsidP="00751A2F">
      <w:pPr>
        <w:tabs>
          <w:tab w:val="left" w:pos="426"/>
        </w:tabs>
        <w:ind w:left="720"/>
        <w:contextualSpacing/>
        <w:jc w:val="both"/>
        <w:rPr>
          <w:rFonts w:ascii="Arial" w:hAnsi="Arial" w:cs="Arial"/>
          <w:sz w:val="24"/>
          <w:szCs w:val="24"/>
        </w:rPr>
      </w:pPr>
    </w:p>
    <w:p w14:paraId="62A77258"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 zahájením hlasování předsedající seznámí zastupitelstvo s předmětem hlasování a přečte doslovné znění navrhovaného usnesení.</w:t>
      </w:r>
    </w:p>
    <w:p w14:paraId="4CDA9048" w14:textId="77777777" w:rsidR="00751A2F" w:rsidRPr="00751A2F" w:rsidRDefault="00751A2F" w:rsidP="00751A2F">
      <w:pPr>
        <w:tabs>
          <w:tab w:val="left" w:pos="426"/>
        </w:tabs>
        <w:ind w:left="720"/>
        <w:contextualSpacing/>
        <w:jc w:val="both"/>
        <w:rPr>
          <w:rFonts w:ascii="Arial" w:hAnsi="Arial" w:cs="Arial"/>
          <w:sz w:val="24"/>
          <w:szCs w:val="24"/>
        </w:rPr>
      </w:pPr>
    </w:p>
    <w:p w14:paraId="77DDECB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hlasuje zpravidla veřejně, nestanoví-li zákon jinak. O návrhu hlasovat tajně rozhoduje v každém jednotlivém případě zastupitelstvo bez rozpravy.</w:t>
      </w:r>
    </w:p>
    <w:p w14:paraId="17CF7BDB" w14:textId="77777777" w:rsidR="00751A2F" w:rsidRPr="00751A2F" w:rsidRDefault="00751A2F" w:rsidP="00751A2F">
      <w:pPr>
        <w:tabs>
          <w:tab w:val="left" w:pos="426"/>
        </w:tabs>
        <w:ind w:left="720"/>
        <w:contextualSpacing/>
        <w:jc w:val="both"/>
        <w:rPr>
          <w:rFonts w:ascii="Arial" w:hAnsi="Arial" w:cs="Arial"/>
          <w:sz w:val="24"/>
          <w:szCs w:val="24"/>
        </w:rPr>
      </w:pPr>
    </w:p>
    <w:p w14:paraId="0DCF43C6"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Každý člen zastupitelstva hlasuje o předloženém návrhu osobně, v souladu se slibem zastupitele.</w:t>
      </w:r>
    </w:p>
    <w:p w14:paraId="6367B3C8" w14:textId="77777777" w:rsidR="00751A2F" w:rsidRPr="00751A2F" w:rsidRDefault="00751A2F" w:rsidP="00751A2F">
      <w:pPr>
        <w:tabs>
          <w:tab w:val="left" w:pos="426"/>
        </w:tabs>
        <w:ind w:left="720"/>
        <w:contextualSpacing/>
        <w:jc w:val="both"/>
        <w:rPr>
          <w:rFonts w:ascii="Arial" w:hAnsi="Arial" w:cs="Arial"/>
          <w:sz w:val="24"/>
          <w:szCs w:val="24"/>
        </w:rPr>
      </w:pPr>
    </w:p>
    <w:p w14:paraId="1C68E9FB"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Hlasování se provádí viditelným zvednutím ruky, popřípadě elektronickým zařízením.</w:t>
      </w:r>
    </w:p>
    <w:p w14:paraId="7FE5125A" w14:textId="77777777" w:rsidR="00751A2F" w:rsidRPr="00751A2F" w:rsidRDefault="00751A2F" w:rsidP="00751A2F">
      <w:pPr>
        <w:tabs>
          <w:tab w:val="left" w:pos="426"/>
        </w:tabs>
        <w:ind w:left="720"/>
        <w:contextualSpacing/>
        <w:jc w:val="both"/>
        <w:rPr>
          <w:rFonts w:ascii="Arial" w:hAnsi="Arial" w:cs="Arial"/>
          <w:sz w:val="24"/>
          <w:szCs w:val="24"/>
        </w:rPr>
      </w:pPr>
    </w:p>
    <w:p w14:paraId="11FE148A"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průběhu hlasování může zastupitel hlasovat „PRO“ návrh, „PROTI“ návrhu, případně se „ZDRŽET“ hlasování. Veškeré údaje o všech hlasováních všech zastupitelů se zaznamenávají do zápisu ze zasedání zastupitelstva.</w:t>
      </w:r>
    </w:p>
    <w:p w14:paraId="5B669FC3" w14:textId="77777777" w:rsidR="00751A2F" w:rsidRPr="00751A2F" w:rsidRDefault="00751A2F" w:rsidP="00751A2F">
      <w:pPr>
        <w:tabs>
          <w:tab w:val="left" w:pos="426"/>
        </w:tabs>
        <w:ind w:left="720"/>
        <w:contextualSpacing/>
        <w:jc w:val="both"/>
        <w:rPr>
          <w:rFonts w:ascii="Arial" w:hAnsi="Arial" w:cs="Arial"/>
          <w:sz w:val="24"/>
          <w:szCs w:val="24"/>
        </w:rPr>
      </w:pPr>
    </w:p>
    <w:p w14:paraId="0B0BED6F"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Předkladatel návrhu usnesení je povinen dbát o maximální stručnost, věcnost, určitost a srozumitelnost předkládaného návrhu.</w:t>
      </w:r>
    </w:p>
    <w:p w14:paraId="63A07CE2" w14:textId="77777777" w:rsidR="00751A2F" w:rsidRPr="00751A2F" w:rsidRDefault="00751A2F" w:rsidP="00751A2F">
      <w:pPr>
        <w:tabs>
          <w:tab w:val="left" w:pos="426"/>
        </w:tabs>
        <w:ind w:left="720"/>
        <w:contextualSpacing/>
        <w:jc w:val="both"/>
        <w:rPr>
          <w:rFonts w:ascii="Arial" w:hAnsi="Arial" w:cs="Arial"/>
          <w:sz w:val="24"/>
          <w:szCs w:val="24"/>
        </w:rPr>
      </w:pPr>
    </w:p>
    <w:p w14:paraId="1EE3E7D5"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případě předložení doplňujících návrhů, pozměňujících návrhů či protinávrhů (dále jen „alternativní návrhy“) hlasuje zastupitelstvo nejprve o těchto alternativních návrzích. Bylo-li alternativních návrhů předloženo více, hlasuje o nich zastupitelstvo v opačném pořadí, než v jakém byly podány.</w:t>
      </w:r>
    </w:p>
    <w:p w14:paraId="2841A847"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 xml:space="preserve"> </w:t>
      </w:r>
    </w:p>
    <w:p w14:paraId="79E173B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Konečná formulace usnesení zastupitelstva musí vždy obsahově odpovídat výsledkům jednání zastupitelstva.</w:t>
      </w:r>
    </w:p>
    <w:p w14:paraId="5921686E" w14:textId="77777777" w:rsidR="00751A2F" w:rsidRPr="00751A2F" w:rsidRDefault="00751A2F" w:rsidP="00751A2F">
      <w:pPr>
        <w:tabs>
          <w:tab w:val="left" w:pos="426"/>
        </w:tabs>
        <w:contextualSpacing/>
        <w:jc w:val="both"/>
        <w:rPr>
          <w:rFonts w:ascii="Arial" w:hAnsi="Arial" w:cs="Arial"/>
          <w:sz w:val="24"/>
          <w:szCs w:val="24"/>
        </w:rPr>
      </w:pPr>
    </w:p>
    <w:p w14:paraId="71B03746" w14:textId="77777777" w:rsidR="00751A2F" w:rsidRPr="00751A2F" w:rsidRDefault="00751A2F" w:rsidP="00751A2F">
      <w:pPr>
        <w:tabs>
          <w:tab w:val="left" w:pos="426"/>
        </w:tabs>
        <w:contextualSpacing/>
        <w:jc w:val="both"/>
        <w:rPr>
          <w:rFonts w:ascii="Arial" w:hAnsi="Arial" w:cs="Arial"/>
          <w:sz w:val="24"/>
          <w:szCs w:val="24"/>
        </w:rPr>
      </w:pPr>
    </w:p>
    <w:p w14:paraId="1045672D" w14:textId="77777777" w:rsidR="00751A2F" w:rsidRPr="00751A2F" w:rsidRDefault="00751A2F" w:rsidP="00751A2F">
      <w:pPr>
        <w:tabs>
          <w:tab w:val="left" w:pos="426"/>
        </w:tabs>
        <w:ind w:left="720"/>
        <w:contextualSpacing/>
        <w:jc w:val="both"/>
        <w:rPr>
          <w:rFonts w:ascii="Arial" w:hAnsi="Arial" w:cs="Arial"/>
          <w:sz w:val="24"/>
          <w:szCs w:val="24"/>
        </w:rPr>
      </w:pPr>
    </w:p>
    <w:p w14:paraId="5193EECE"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lastRenderedPageBreak/>
        <w:t>Čl. 7</w:t>
      </w:r>
    </w:p>
    <w:p w14:paraId="333D3D49" w14:textId="77777777" w:rsidR="00751A2F" w:rsidRPr="00751A2F" w:rsidRDefault="00751A2F" w:rsidP="00751A2F">
      <w:pPr>
        <w:tabs>
          <w:tab w:val="left" w:pos="426"/>
        </w:tabs>
        <w:jc w:val="center"/>
        <w:rPr>
          <w:rFonts w:ascii="Arial" w:hAnsi="Arial" w:cs="Arial"/>
          <w:b/>
          <w:sz w:val="24"/>
          <w:szCs w:val="24"/>
          <w:u w:val="single"/>
        </w:rPr>
      </w:pPr>
      <w:r w:rsidRPr="00751A2F">
        <w:rPr>
          <w:rFonts w:ascii="Arial" w:hAnsi="Arial" w:cs="Arial"/>
          <w:b/>
          <w:sz w:val="24"/>
          <w:szCs w:val="24"/>
          <w:u w:val="single"/>
        </w:rPr>
        <w:t>Nerušený průběh zasedání, pořádková opatření</w:t>
      </w:r>
    </w:p>
    <w:p w14:paraId="4F64FB4D" w14:textId="77777777" w:rsidR="00751A2F" w:rsidRPr="00751A2F" w:rsidRDefault="00751A2F" w:rsidP="00751A2F">
      <w:pPr>
        <w:numPr>
          <w:ilvl w:val="0"/>
          <w:numId w:val="6"/>
        </w:numPr>
        <w:tabs>
          <w:tab w:val="left" w:pos="426"/>
        </w:tabs>
        <w:contextualSpacing/>
        <w:jc w:val="both"/>
        <w:rPr>
          <w:rFonts w:ascii="Arial" w:hAnsi="Arial" w:cs="Arial"/>
          <w:sz w:val="24"/>
          <w:szCs w:val="24"/>
        </w:rPr>
      </w:pPr>
      <w:r w:rsidRPr="00751A2F">
        <w:rPr>
          <w:rFonts w:ascii="Arial" w:hAnsi="Arial" w:cs="Arial"/>
          <w:sz w:val="24"/>
          <w:szCs w:val="24"/>
        </w:rPr>
        <w:t>Nikdo nesmí rušit průběh zasedání zastupitelstva. Osoby, které svým jednáním hrubě narušují řádný průběh zasedání zastupitelstva a které nereagují na výzvu předsedajícího k nápravě, může předsedající vykázat ze zasedací místnosti.</w:t>
      </w:r>
    </w:p>
    <w:p w14:paraId="70099462" w14:textId="77777777" w:rsidR="00751A2F" w:rsidRPr="00751A2F" w:rsidRDefault="00751A2F" w:rsidP="00751A2F">
      <w:pPr>
        <w:tabs>
          <w:tab w:val="left" w:pos="426"/>
        </w:tabs>
        <w:ind w:left="720"/>
        <w:contextualSpacing/>
        <w:jc w:val="both"/>
        <w:rPr>
          <w:rFonts w:ascii="Arial" w:hAnsi="Arial" w:cs="Arial"/>
          <w:sz w:val="24"/>
          <w:szCs w:val="24"/>
        </w:rPr>
      </w:pPr>
    </w:p>
    <w:p w14:paraId="3A8E6485" w14:textId="77777777" w:rsidR="00751A2F" w:rsidRPr="00751A2F" w:rsidRDefault="00751A2F" w:rsidP="00751A2F">
      <w:pPr>
        <w:numPr>
          <w:ilvl w:val="0"/>
          <w:numId w:val="6"/>
        </w:numPr>
        <w:tabs>
          <w:tab w:val="left" w:pos="426"/>
        </w:tabs>
        <w:contextualSpacing/>
        <w:jc w:val="both"/>
        <w:rPr>
          <w:rFonts w:ascii="Arial" w:hAnsi="Arial" w:cs="Arial"/>
          <w:sz w:val="24"/>
          <w:szCs w:val="24"/>
        </w:rPr>
      </w:pPr>
      <w:r w:rsidRPr="00751A2F">
        <w:rPr>
          <w:rFonts w:ascii="Arial" w:hAnsi="Arial" w:cs="Arial"/>
          <w:sz w:val="24"/>
          <w:szCs w:val="24"/>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03B311F8" w14:textId="77777777" w:rsidR="00751A2F" w:rsidRPr="00751A2F" w:rsidRDefault="00751A2F" w:rsidP="00751A2F">
      <w:pPr>
        <w:tabs>
          <w:tab w:val="left" w:pos="426"/>
        </w:tabs>
        <w:ind w:left="720"/>
        <w:contextualSpacing/>
        <w:jc w:val="both"/>
        <w:rPr>
          <w:rFonts w:ascii="Arial" w:hAnsi="Arial" w:cs="Arial"/>
          <w:sz w:val="24"/>
          <w:szCs w:val="24"/>
        </w:rPr>
      </w:pPr>
    </w:p>
    <w:p w14:paraId="07C50DCC"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8</w:t>
      </w:r>
    </w:p>
    <w:p w14:paraId="2DAEEF27"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Ukončení zasedání zastupitelstva</w:t>
      </w:r>
    </w:p>
    <w:p w14:paraId="2B196CCF" w14:textId="77777777" w:rsidR="00751A2F" w:rsidRPr="00751A2F" w:rsidRDefault="00751A2F" w:rsidP="00751A2F">
      <w:pPr>
        <w:numPr>
          <w:ilvl w:val="0"/>
          <w:numId w:val="7"/>
        </w:numPr>
        <w:tabs>
          <w:tab w:val="left" w:pos="426"/>
        </w:tabs>
        <w:contextualSpacing/>
        <w:jc w:val="both"/>
        <w:rPr>
          <w:rFonts w:ascii="Arial" w:hAnsi="Arial" w:cs="Arial"/>
          <w:sz w:val="24"/>
          <w:szCs w:val="24"/>
        </w:rPr>
      </w:pPr>
      <w:r w:rsidRPr="00751A2F">
        <w:rPr>
          <w:rFonts w:ascii="Arial" w:hAnsi="Arial" w:cs="Arial"/>
          <w:sz w:val="24"/>
          <w:szCs w:val="24"/>
        </w:rPr>
        <w:t>Byl-li pořad jednání probíhajícího zasedání zastupitelstva zcela vyčerpán a nikdo se již nehlásí o slovo, ukončí předsedající zasedání zastupitelstva.</w:t>
      </w:r>
    </w:p>
    <w:p w14:paraId="096FF92D" w14:textId="77777777" w:rsidR="00751A2F" w:rsidRPr="00751A2F" w:rsidRDefault="00751A2F" w:rsidP="00751A2F">
      <w:pPr>
        <w:tabs>
          <w:tab w:val="left" w:pos="426"/>
        </w:tabs>
        <w:ind w:left="720"/>
        <w:contextualSpacing/>
        <w:jc w:val="both"/>
        <w:rPr>
          <w:rFonts w:ascii="Arial" w:hAnsi="Arial" w:cs="Arial"/>
          <w:sz w:val="24"/>
          <w:szCs w:val="24"/>
        </w:rPr>
      </w:pPr>
    </w:p>
    <w:p w14:paraId="27B6DAC3" w14:textId="77777777" w:rsidR="00751A2F" w:rsidRPr="00751A2F" w:rsidRDefault="00751A2F" w:rsidP="00751A2F">
      <w:pPr>
        <w:numPr>
          <w:ilvl w:val="0"/>
          <w:numId w:val="7"/>
        </w:numPr>
        <w:tabs>
          <w:tab w:val="left" w:pos="426"/>
        </w:tabs>
        <w:contextualSpacing/>
        <w:jc w:val="both"/>
        <w:rPr>
          <w:rFonts w:ascii="Arial" w:hAnsi="Arial" w:cs="Arial"/>
          <w:sz w:val="24"/>
          <w:szCs w:val="24"/>
        </w:rPr>
      </w:pPr>
      <w:r w:rsidRPr="00751A2F">
        <w:rPr>
          <w:rFonts w:ascii="Arial" w:hAnsi="Arial" w:cs="Arial"/>
          <w:sz w:val="24"/>
          <w:szCs w:val="24"/>
        </w:rPr>
        <w:t>Předsedající rovněž ukončí zasedání zastupitelstva, není-li v době jeho zahájení či v jeho průběhu přítomna nadpoloviční většina všech členů zastupitelstva. Do 15 dnů poté se koná jeho náhradní zasedání.</w:t>
      </w:r>
    </w:p>
    <w:p w14:paraId="2CF33326" w14:textId="77777777" w:rsidR="00751A2F" w:rsidRPr="00751A2F" w:rsidRDefault="00751A2F" w:rsidP="00751A2F">
      <w:pPr>
        <w:tabs>
          <w:tab w:val="left" w:pos="426"/>
        </w:tabs>
        <w:ind w:left="720"/>
        <w:contextualSpacing/>
        <w:jc w:val="both"/>
        <w:rPr>
          <w:rFonts w:ascii="Arial" w:hAnsi="Arial" w:cs="Arial"/>
          <w:sz w:val="24"/>
          <w:szCs w:val="24"/>
        </w:rPr>
      </w:pPr>
    </w:p>
    <w:p w14:paraId="08FDF726"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9</w:t>
      </w:r>
    </w:p>
    <w:p w14:paraId="11FF2514"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Výbory</w:t>
      </w:r>
    </w:p>
    <w:p w14:paraId="043E338E"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Zastupitelstvo zřizuje výbory jako své iniciativní a kontrolní orgány. Svá stanoviska a návrhy předkládají výbory zastupitelstvu.</w:t>
      </w:r>
    </w:p>
    <w:p w14:paraId="614C8668" w14:textId="77777777" w:rsidR="00751A2F" w:rsidRPr="00751A2F" w:rsidRDefault="00751A2F" w:rsidP="00751A2F">
      <w:pPr>
        <w:tabs>
          <w:tab w:val="left" w:pos="426"/>
        </w:tabs>
        <w:ind w:left="720"/>
        <w:contextualSpacing/>
        <w:jc w:val="both"/>
        <w:rPr>
          <w:rFonts w:ascii="Arial" w:hAnsi="Arial" w:cs="Arial"/>
          <w:sz w:val="24"/>
          <w:szCs w:val="24"/>
        </w:rPr>
      </w:pPr>
    </w:p>
    <w:p w14:paraId="4FCD29FC"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V souladu s § 117, odst. 2 zákona o obcích zřizuje zastupitelstvo povinně finanční a kontrolní výbor.</w:t>
      </w:r>
    </w:p>
    <w:p w14:paraId="0CD07919" w14:textId="77777777" w:rsidR="00751A2F" w:rsidRPr="00751A2F" w:rsidRDefault="00751A2F" w:rsidP="00751A2F">
      <w:pPr>
        <w:tabs>
          <w:tab w:val="left" w:pos="426"/>
        </w:tabs>
        <w:ind w:left="720"/>
        <w:contextualSpacing/>
        <w:jc w:val="both"/>
        <w:rPr>
          <w:rFonts w:ascii="Arial" w:hAnsi="Arial" w:cs="Arial"/>
          <w:sz w:val="24"/>
          <w:szCs w:val="24"/>
        </w:rPr>
      </w:pPr>
    </w:p>
    <w:p w14:paraId="34C271AD"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Finanční a kontrolní výbory jsou nejméně tříčlenné. Jejich členy nemohou být starosta, místostarosta, ani osoby zabezpečující rozpočtové a účetní práce na obecním úřadu.</w:t>
      </w:r>
    </w:p>
    <w:p w14:paraId="228FB92A" w14:textId="77777777" w:rsidR="00751A2F" w:rsidRPr="00751A2F" w:rsidRDefault="00751A2F" w:rsidP="00751A2F">
      <w:pPr>
        <w:tabs>
          <w:tab w:val="left" w:pos="426"/>
        </w:tabs>
        <w:ind w:left="720"/>
        <w:contextualSpacing/>
        <w:jc w:val="both"/>
        <w:rPr>
          <w:rFonts w:ascii="Arial" w:hAnsi="Arial" w:cs="Arial"/>
          <w:sz w:val="24"/>
          <w:szCs w:val="24"/>
        </w:rPr>
      </w:pPr>
    </w:p>
    <w:p w14:paraId="7EBF4663"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Finanční výbor provádí kontrolu hospodaření s majetkem a finančními prostředky obce a plní další úkoly, jimiž jej pověřilo zastupitelstvo.</w:t>
      </w:r>
    </w:p>
    <w:p w14:paraId="0AFC44C5" w14:textId="77777777" w:rsidR="00751A2F" w:rsidRPr="00751A2F" w:rsidRDefault="00751A2F" w:rsidP="00751A2F">
      <w:pPr>
        <w:tabs>
          <w:tab w:val="left" w:pos="426"/>
        </w:tabs>
        <w:ind w:left="720"/>
        <w:contextualSpacing/>
        <w:jc w:val="both"/>
        <w:rPr>
          <w:rFonts w:ascii="Arial" w:hAnsi="Arial" w:cs="Arial"/>
          <w:sz w:val="24"/>
          <w:szCs w:val="24"/>
        </w:rPr>
      </w:pPr>
    </w:p>
    <w:p w14:paraId="0AE6F656"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Kontrolní výbor kontroluje plnění usnesení zastupitelstva, dodržování právních předpisů ostatními výbory a obecním úřadem na úseku samostatné působnosti a plní další kontrolní úkoly, jimiž jej pověřilo zastupitelstvo.</w:t>
      </w:r>
    </w:p>
    <w:p w14:paraId="598500A1" w14:textId="77777777" w:rsidR="00751A2F" w:rsidRPr="00751A2F" w:rsidRDefault="00751A2F" w:rsidP="00751A2F">
      <w:pPr>
        <w:tabs>
          <w:tab w:val="left" w:pos="426"/>
        </w:tabs>
        <w:ind w:left="720"/>
        <w:contextualSpacing/>
        <w:jc w:val="both"/>
        <w:rPr>
          <w:rFonts w:ascii="Arial" w:hAnsi="Arial" w:cs="Arial"/>
          <w:sz w:val="24"/>
          <w:szCs w:val="24"/>
        </w:rPr>
      </w:pPr>
    </w:p>
    <w:p w14:paraId="5E7613F4"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 xml:space="preserve">O provedené kontrole výbor vyhotovuje zápis, v němž uvede zejména předmět kontroly, zjištěné nedostatky a návrhy opatření směřující k jejich odstranění. </w:t>
      </w:r>
      <w:r w:rsidRPr="00751A2F">
        <w:rPr>
          <w:rFonts w:ascii="Arial" w:hAnsi="Arial" w:cs="Arial"/>
          <w:sz w:val="24"/>
          <w:szCs w:val="24"/>
        </w:rPr>
        <w:lastRenderedPageBreak/>
        <w:t>Zápis podepisuje kontrolu provádějící člen výboru a osoba, jejíž činnosti se kontrola týká.</w:t>
      </w:r>
    </w:p>
    <w:p w14:paraId="72E84DF5" w14:textId="77777777" w:rsidR="00751A2F" w:rsidRPr="00751A2F" w:rsidRDefault="00751A2F" w:rsidP="00751A2F">
      <w:pPr>
        <w:tabs>
          <w:tab w:val="left" w:pos="426"/>
        </w:tabs>
        <w:ind w:left="720"/>
        <w:contextualSpacing/>
        <w:jc w:val="both"/>
        <w:rPr>
          <w:rFonts w:ascii="Arial" w:hAnsi="Arial" w:cs="Arial"/>
          <w:sz w:val="24"/>
          <w:szCs w:val="24"/>
        </w:rPr>
      </w:pPr>
    </w:p>
    <w:p w14:paraId="5503936F"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Výbor předkládá kontrolní zápis zastupitelstvu. K zápisu připojí vyjádření orgánu, popřípadě osob, jejichž činnosti se kontrola týká.</w:t>
      </w:r>
    </w:p>
    <w:p w14:paraId="053BE4AA" w14:textId="77777777" w:rsidR="00751A2F" w:rsidRPr="00751A2F" w:rsidRDefault="00751A2F" w:rsidP="00751A2F">
      <w:pPr>
        <w:tabs>
          <w:tab w:val="left" w:pos="426"/>
        </w:tabs>
        <w:contextualSpacing/>
        <w:jc w:val="both"/>
        <w:rPr>
          <w:rFonts w:ascii="Arial" w:hAnsi="Arial" w:cs="Arial"/>
          <w:sz w:val="24"/>
          <w:szCs w:val="24"/>
        </w:rPr>
      </w:pPr>
    </w:p>
    <w:p w14:paraId="65C01157"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10</w:t>
      </w:r>
    </w:p>
    <w:p w14:paraId="146630AB" w14:textId="77777777" w:rsidR="00751A2F" w:rsidRPr="00751A2F" w:rsidRDefault="00751A2F" w:rsidP="00751A2F">
      <w:pPr>
        <w:tabs>
          <w:tab w:val="left" w:pos="426"/>
        </w:tabs>
        <w:jc w:val="center"/>
        <w:rPr>
          <w:rFonts w:ascii="Arial" w:hAnsi="Arial" w:cs="Arial"/>
          <w:b/>
          <w:sz w:val="24"/>
          <w:szCs w:val="24"/>
          <w:u w:val="single"/>
        </w:rPr>
      </w:pPr>
      <w:r w:rsidRPr="00751A2F">
        <w:rPr>
          <w:rFonts w:ascii="Arial" w:hAnsi="Arial" w:cs="Arial"/>
          <w:b/>
          <w:sz w:val="24"/>
          <w:szCs w:val="24"/>
          <w:u w:val="single"/>
        </w:rPr>
        <w:t>Zápis ze zasedání zastupitelstva</w:t>
      </w:r>
    </w:p>
    <w:p w14:paraId="75A331F0" w14:textId="10BFBD80" w:rsidR="00926D03" w:rsidRDefault="00751A2F" w:rsidP="00751A2F">
      <w:pPr>
        <w:numPr>
          <w:ilvl w:val="0"/>
          <w:numId w:val="9"/>
        </w:numPr>
        <w:tabs>
          <w:tab w:val="left" w:pos="426"/>
        </w:tabs>
        <w:spacing w:after="0"/>
        <w:contextualSpacing/>
        <w:jc w:val="both"/>
        <w:rPr>
          <w:rFonts w:ascii="Arial" w:hAnsi="Arial" w:cs="Arial"/>
          <w:sz w:val="24"/>
          <w:szCs w:val="24"/>
        </w:rPr>
      </w:pPr>
      <w:r w:rsidRPr="00751A2F">
        <w:rPr>
          <w:rFonts w:ascii="Arial" w:hAnsi="Arial" w:cs="Arial"/>
          <w:sz w:val="24"/>
          <w:szCs w:val="24"/>
        </w:rPr>
        <w:t>O průběhu zasedání zastupitelstva se pořizuje zápis, který podepisuje starosta nebo místostarosta a určení ověřovatelé.</w:t>
      </w:r>
      <w:r w:rsidR="00926D03">
        <w:rPr>
          <w:rFonts w:ascii="Arial" w:hAnsi="Arial" w:cs="Arial"/>
          <w:sz w:val="24"/>
          <w:szCs w:val="24"/>
        </w:rPr>
        <w:t xml:space="preserve"> </w:t>
      </w:r>
    </w:p>
    <w:p w14:paraId="26D58DFA" w14:textId="77777777" w:rsidR="00926D03" w:rsidRDefault="00926D03" w:rsidP="00926D03">
      <w:pPr>
        <w:tabs>
          <w:tab w:val="left" w:pos="426"/>
        </w:tabs>
        <w:spacing w:after="0"/>
        <w:ind w:left="720"/>
        <w:contextualSpacing/>
        <w:jc w:val="both"/>
        <w:rPr>
          <w:rFonts w:ascii="Arial" w:hAnsi="Arial" w:cs="Arial"/>
          <w:sz w:val="24"/>
          <w:szCs w:val="24"/>
        </w:rPr>
      </w:pPr>
    </w:p>
    <w:p w14:paraId="2F65BF7A" w14:textId="2E93C2C1" w:rsidR="00751A2F" w:rsidRPr="00751A2F" w:rsidRDefault="00926D03" w:rsidP="00751A2F">
      <w:pPr>
        <w:numPr>
          <w:ilvl w:val="0"/>
          <w:numId w:val="9"/>
        </w:numPr>
        <w:tabs>
          <w:tab w:val="left" w:pos="426"/>
        </w:tabs>
        <w:spacing w:after="0"/>
        <w:contextualSpacing/>
        <w:jc w:val="both"/>
        <w:rPr>
          <w:rFonts w:ascii="Arial" w:hAnsi="Arial" w:cs="Arial"/>
          <w:sz w:val="24"/>
          <w:szCs w:val="24"/>
        </w:rPr>
      </w:pPr>
      <w:r>
        <w:rPr>
          <w:rFonts w:ascii="Arial" w:hAnsi="Arial" w:cs="Arial"/>
          <w:sz w:val="24"/>
          <w:szCs w:val="24"/>
        </w:rPr>
        <w:t>Schválený zápis dosvědčuje průběh jednání a obsah usnesení. Jeho nedílnou součástí je vlastnoručně podepsaná listina přítomných</w:t>
      </w:r>
    </w:p>
    <w:p w14:paraId="6D6F7D5D" w14:textId="77777777" w:rsidR="00751A2F" w:rsidRPr="00751A2F" w:rsidRDefault="00751A2F" w:rsidP="00751A2F">
      <w:pPr>
        <w:tabs>
          <w:tab w:val="left" w:pos="426"/>
        </w:tabs>
        <w:spacing w:after="0"/>
        <w:ind w:left="720"/>
        <w:contextualSpacing/>
        <w:jc w:val="both"/>
        <w:rPr>
          <w:rFonts w:ascii="Arial" w:hAnsi="Arial" w:cs="Arial"/>
          <w:sz w:val="24"/>
          <w:szCs w:val="24"/>
        </w:rPr>
      </w:pPr>
    </w:p>
    <w:p w14:paraId="69295504" w14:textId="77777777" w:rsidR="00751A2F" w:rsidRPr="00751A2F" w:rsidRDefault="00751A2F" w:rsidP="00751A2F">
      <w:pPr>
        <w:numPr>
          <w:ilvl w:val="0"/>
          <w:numId w:val="9"/>
        </w:numPr>
        <w:tabs>
          <w:tab w:val="left" w:pos="426"/>
        </w:tabs>
        <w:spacing w:after="0"/>
        <w:contextualSpacing/>
        <w:jc w:val="both"/>
        <w:rPr>
          <w:rFonts w:ascii="Arial" w:hAnsi="Arial" w:cs="Arial"/>
          <w:sz w:val="24"/>
          <w:szCs w:val="24"/>
        </w:rPr>
      </w:pPr>
      <w:r w:rsidRPr="00751A2F">
        <w:rPr>
          <w:rFonts w:ascii="Arial" w:hAnsi="Arial" w:cs="Arial"/>
          <w:sz w:val="24"/>
          <w:szCs w:val="24"/>
        </w:rPr>
        <w:t>Do zápisu ze zasedání zastupitelstva se vždy uvede:</w:t>
      </w:r>
    </w:p>
    <w:p w14:paraId="71AF5A95" w14:textId="77777777" w:rsidR="00751A2F" w:rsidRPr="00751A2F" w:rsidRDefault="00751A2F" w:rsidP="00751A2F">
      <w:pPr>
        <w:tabs>
          <w:tab w:val="left" w:pos="426"/>
        </w:tabs>
        <w:ind w:left="720"/>
        <w:contextualSpacing/>
        <w:jc w:val="both"/>
        <w:rPr>
          <w:rFonts w:ascii="Arial" w:hAnsi="Arial" w:cs="Arial"/>
          <w:sz w:val="24"/>
          <w:szCs w:val="24"/>
        </w:rPr>
      </w:pPr>
    </w:p>
    <w:p w14:paraId="6F33080D"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a) datum a místo zasedání</w:t>
      </w:r>
    </w:p>
    <w:p w14:paraId="13C8D9BB"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b) přesný čas zahájení a přesný čas ukončení zasedání</w:t>
      </w:r>
    </w:p>
    <w:p w14:paraId="1B5589EB"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c) totožnost předsedajícího</w:t>
      </w:r>
    </w:p>
    <w:p w14:paraId="3B98AB94"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d) totožnost zapisovatele</w:t>
      </w:r>
    </w:p>
    <w:p w14:paraId="6AFB10E0"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e) totožnost ověřovatelů zápisu</w:t>
      </w:r>
    </w:p>
    <w:p w14:paraId="3CC33F7C"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f) počet přítomných členů zastupitelstva (včetně všech změn během zasedání)</w:t>
      </w:r>
    </w:p>
    <w:p w14:paraId="29675748"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g) totožnost omluvených a neomluvených členů zastupitelstva</w:t>
      </w:r>
    </w:p>
    <w:p w14:paraId="7C8C39D2"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h) schválený program jednání zastupitelstva</w:t>
      </w:r>
    </w:p>
    <w:p w14:paraId="2A93373C"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i) stručný průběh rozpravy včetně základní informace o vystupujících</w:t>
      </w:r>
    </w:p>
    <w:p w14:paraId="6CBABBB5"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j) kompletní výčet podaných návrhů na usnesení</w:t>
      </w:r>
    </w:p>
    <w:p w14:paraId="52BFF076"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k) průběh a výsledky hlasování</w:t>
      </w:r>
    </w:p>
    <w:p w14:paraId="2878B350"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l) schválená znění všech přijatých usnesení včetně jejich číselných označení</w:t>
      </w:r>
    </w:p>
    <w:p w14:paraId="3983D2BD"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m) výčet všech oznámení o střetu zájmů</w:t>
      </w:r>
    </w:p>
    <w:p w14:paraId="11386BDD"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n) datum pořízení zápisu.</w:t>
      </w:r>
    </w:p>
    <w:p w14:paraId="3C8EB089" w14:textId="77777777" w:rsidR="00751A2F" w:rsidRPr="00751A2F" w:rsidRDefault="00751A2F" w:rsidP="00751A2F">
      <w:pPr>
        <w:tabs>
          <w:tab w:val="left" w:pos="426"/>
        </w:tabs>
        <w:ind w:left="720"/>
        <w:contextualSpacing/>
        <w:jc w:val="both"/>
        <w:rPr>
          <w:rFonts w:ascii="Arial" w:hAnsi="Arial" w:cs="Arial"/>
          <w:sz w:val="24"/>
          <w:szCs w:val="24"/>
        </w:rPr>
      </w:pPr>
    </w:p>
    <w:p w14:paraId="49175AE6" w14:textId="704C4BE9" w:rsidR="00751A2F" w:rsidRPr="00751A2F" w:rsidRDefault="00751A2F" w:rsidP="00751A2F">
      <w:pPr>
        <w:numPr>
          <w:ilvl w:val="0"/>
          <w:numId w:val="9"/>
        </w:numPr>
        <w:tabs>
          <w:tab w:val="left" w:pos="426"/>
        </w:tabs>
        <w:contextualSpacing/>
        <w:jc w:val="both"/>
        <w:rPr>
          <w:rFonts w:ascii="Arial" w:hAnsi="Arial" w:cs="Arial"/>
          <w:sz w:val="24"/>
          <w:szCs w:val="24"/>
        </w:rPr>
      </w:pPr>
      <w:r w:rsidRPr="00751A2F">
        <w:rPr>
          <w:rFonts w:ascii="Arial" w:hAnsi="Arial" w:cs="Arial"/>
          <w:sz w:val="24"/>
          <w:szCs w:val="24"/>
        </w:rPr>
        <w:t xml:space="preserve">Zápis ze zasedání zastupitelstva se vyhotovuje nejpozději do </w:t>
      </w:r>
      <w:r w:rsidR="00926D03">
        <w:rPr>
          <w:rFonts w:ascii="Arial" w:hAnsi="Arial" w:cs="Arial"/>
          <w:sz w:val="24"/>
          <w:szCs w:val="24"/>
        </w:rPr>
        <w:t>7</w:t>
      </w:r>
      <w:r w:rsidRPr="00751A2F">
        <w:rPr>
          <w:rFonts w:ascii="Arial" w:hAnsi="Arial" w:cs="Arial"/>
          <w:sz w:val="24"/>
          <w:szCs w:val="24"/>
        </w:rPr>
        <w:t xml:space="preserve"> dnů po skončení zasedání a je uložen na obecním úřadu k nahlédnutí. Nedílnou součástí zápisu je prezenční listina z příslušného zasedání zastupitelstva. Samostatnou přílohou zápisu je rovněž obecním úřadem zveřejněná informace o místě, době a navrženém programu připravovaného zasedání zastupitelstva s vyznačením data zveřejnění na elektronické úřední desce přístupné z webových stránek obce, stejně tak jako data jejího následného sejmutí.</w:t>
      </w:r>
    </w:p>
    <w:p w14:paraId="20070F4F" w14:textId="77777777" w:rsidR="00751A2F" w:rsidRPr="00751A2F" w:rsidRDefault="00751A2F" w:rsidP="00751A2F">
      <w:pPr>
        <w:tabs>
          <w:tab w:val="left" w:pos="426"/>
        </w:tabs>
        <w:ind w:left="720"/>
        <w:contextualSpacing/>
        <w:jc w:val="both"/>
        <w:rPr>
          <w:rFonts w:ascii="Arial" w:hAnsi="Arial" w:cs="Arial"/>
          <w:sz w:val="24"/>
          <w:szCs w:val="24"/>
        </w:rPr>
      </w:pPr>
    </w:p>
    <w:p w14:paraId="27EE8CCB" w14:textId="77777777" w:rsidR="00751A2F" w:rsidRPr="00751A2F" w:rsidRDefault="00751A2F" w:rsidP="00751A2F">
      <w:pPr>
        <w:tabs>
          <w:tab w:val="left" w:pos="426"/>
        </w:tabs>
        <w:ind w:left="720"/>
        <w:contextualSpacing/>
        <w:jc w:val="both"/>
        <w:rPr>
          <w:rFonts w:ascii="Arial" w:hAnsi="Arial" w:cs="Arial"/>
          <w:sz w:val="24"/>
          <w:szCs w:val="24"/>
        </w:rPr>
      </w:pPr>
    </w:p>
    <w:p w14:paraId="30147EB1" w14:textId="47214D58" w:rsidR="00926D03" w:rsidRDefault="00751A2F" w:rsidP="00751A2F">
      <w:pPr>
        <w:numPr>
          <w:ilvl w:val="0"/>
          <w:numId w:val="9"/>
        </w:numPr>
        <w:tabs>
          <w:tab w:val="left" w:pos="426"/>
        </w:tabs>
        <w:contextualSpacing/>
        <w:jc w:val="both"/>
        <w:rPr>
          <w:rFonts w:ascii="Arial" w:hAnsi="Arial" w:cs="Arial"/>
          <w:sz w:val="24"/>
          <w:szCs w:val="24"/>
        </w:rPr>
      </w:pPr>
      <w:r w:rsidRPr="00751A2F">
        <w:rPr>
          <w:rFonts w:ascii="Arial" w:hAnsi="Arial" w:cs="Arial"/>
          <w:sz w:val="24"/>
          <w:szCs w:val="24"/>
        </w:rPr>
        <w:t>O případných námitkách členů zastupitelstva (popř. ověřovatelů zápisu) proti zápisu ze zasedání zastupitelstva rozhodne na svém nejbližším zasedání zastupitelstvo.</w:t>
      </w:r>
    </w:p>
    <w:p w14:paraId="63A11397" w14:textId="357973E7" w:rsidR="00926D03" w:rsidRDefault="00926D03" w:rsidP="00926D03">
      <w:pPr>
        <w:tabs>
          <w:tab w:val="left" w:pos="426"/>
        </w:tabs>
        <w:contextualSpacing/>
        <w:jc w:val="both"/>
        <w:rPr>
          <w:rFonts w:ascii="Arial" w:hAnsi="Arial" w:cs="Arial"/>
          <w:sz w:val="24"/>
          <w:szCs w:val="24"/>
        </w:rPr>
      </w:pPr>
    </w:p>
    <w:p w14:paraId="0F603BEA" w14:textId="79E72F0F" w:rsidR="00926D03" w:rsidRDefault="00926D03" w:rsidP="00926D03">
      <w:pPr>
        <w:tabs>
          <w:tab w:val="left" w:pos="426"/>
        </w:tabs>
        <w:contextualSpacing/>
        <w:jc w:val="both"/>
        <w:rPr>
          <w:rFonts w:ascii="Arial" w:hAnsi="Arial" w:cs="Arial"/>
          <w:sz w:val="24"/>
          <w:szCs w:val="24"/>
        </w:rPr>
      </w:pPr>
    </w:p>
    <w:p w14:paraId="3505555A" w14:textId="28A81DC3" w:rsidR="00926D03" w:rsidRDefault="00926D03" w:rsidP="00926D03">
      <w:pPr>
        <w:tabs>
          <w:tab w:val="left" w:pos="426"/>
        </w:tabs>
        <w:contextualSpacing/>
        <w:jc w:val="both"/>
        <w:rPr>
          <w:rFonts w:ascii="Arial" w:hAnsi="Arial" w:cs="Arial"/>
          <w:sz w:val="24"/>
          <w:szCs w:val="24"/>
        </w:rPr>
      </w:pPr>
    </w:p>
    <w:p w14:paraId="548A80EE" w14:textId="6081020D" w:rsidR="00926D03" w:rsidRDefault="00926D03" w:rsidP="00926D03">
      <w:pPr>
        <w:tabs>
          <w:tab w:val="left" w:pos="426"/>
        </w:tabs>
        <w:contextualSpacing/>
        <w:jc w:val="both"/>
        <w:rPr>
          <w:rFonts w:ascii="Arial" w:hAnsi="Arial" w:cs="Arial"/>
          <w:sz w:val="24"/>
          <w:szCs w:val="24"/>
        </w:rPr>
      </w:pPr>
    </w:p>
    <w:p w14:paraId="50389386" w14:textId="77777777" w:rsidR="00926D03" w:rsidRPr="00926D03" w:rsidRDefault="00926D03" w:rsidP="00926D03">
      <w:pPr>
        <w:tabs>
          <w:tab w:val="left" w:pos="426"/>
        </w:tabs>
        <w:contextualSpacing/>
        <w:jc w:val="both"/>
        <w:rPr>
          <w:rFonts w:ascii="Arial" w:hAnsi="Arial" w:cs="Arial"/>
          <w:sz w:val="24"/>
          <w:szCs w:val="24"/>
        </w:rPr>
      </w:pPr>
    </w:p>
    <w:p w14:paraId="65C88B4E" w14:textId="77777777" w:rsidR="00926D03" w:rsidRPr="00751A2F" w:rsidRDefault="00926D03" w:rsidP="00751A2F">
      <w:pPr>
        <w:tabs>
          <w:tab w:val="left" w:pos="426"/>
        </w:tabs>
        <w:contextualSpacing/>
        <w:jc w:val="both"/>
        <w:rPr>
          <w:rFonts w:ascii="Arial" w:hAnsi="Arial" w:cs="Arial"/>
          <w:sz w:val="24"/>
          <w:szCs w:val="24"/>
        </w:rPr>
      </w:pPr>
    </w:p>
    <w:p w14:paraId="1581D3A3"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11</w:t>
      </w:r>
    </w:p>
    <w:p w14:paraId="30A0C5AB"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Kontrola plnění usnesení zastupitelstva</w:t>
      </w:r>
    </w:p>
    <w:p w14:paraId="22CC0677" w14:textId="77777777" w:rsidR="00751A2F" w:rsidRPr="00751A2F" w:rsidRDefault="00751A2F" w:rsidP="00751A2F">
      <w:pPr>
        <w:tabs>
          <w:tab w:val="left" w:pos="426"/>
        </w:tabs>
        <w:spacing w:after="0"/>
        <w:ind w:left="360"/>
        <w:jc w:val="both"/>
        <w:rPr>
          <w:rFonts w:ascii="Arial" w:hAnsi="Arial" w:cs="Arial"/>
          <w:sz w:val="24"/>
          <w:szCs w:val="24"/>
        </w:rPr>
      </w:pPr>
      <w:r w:rsidRPr="00751A2F">
        <w:rPr>
          <w:rFonts w:ascii="Arial" w:hAnsi="Arial" w:cs="Arial"/>
          <w:sz w:val="24"/>
          <w:szCs w:val="24"/>
        </w:rPr>
        <w:t xml:space="preserve">           Kontrolu plnění usnesení zastupitelstva zabezpečuje kontrolní výbor. Písemnou výstupní zprávu o své činnosti podává kontrolní výbor pravidelně zastupitelstvu na každém jeho zasedání.</w:t>
      </w:r>
    </w:p>
    <w:p w14:paraId="0820D8CD" w14:textId="77777777" w:rsidR="00751A2F" w:rsidRPr="00751A2F" w:rsidRDefault="00751A2F" w:rsidP="00751A2F">
      <w:pPr>
        <w:tabs>
          <w:tab w:val="left" w:pos="426"/>
        </w:tabs>
        <w:spacing w:after="0"/>
        <w:ind w:left="360"/>
        <w:jc w:val="both"/>
        <w:rPr>
          <w:rFonts w:ascii="Arial" w:hAnsi="Arial" w:cs="Arial"/>
          <w:sz w:val="24"/>
          <w:szCs w:val="24"/>
        </w:rPr>
      </w:pPr>
    </w:p>
    <w:p w14:paraId="6F29F494"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12</w:t>
      </w:r>
    </w:p>
    <w:p w14:paraId="3798D63D"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Závěrečná ustanovení</w:t>
      </w:r>
    </w:p>
    <w:p w14:paraId="7D5FC164"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Nastane-li v průběhu zasedání zastupitelstva situace, která není upravena platným právním řádem ani jednacím řádem, rozhodne o způsobu jejího řešení zastupitelstvo.</w:t>
      </w:r>
    </w:p>
    <w:p w14:paraId="5D8B145C" w14:textId="77777777" w:rsidR="00751A2F" w:rsidRPr="00751A2F" w:rsidRDefault="00751A2F" w:rsidP="00751A2F">
      <w:pPr>
        <w:tabs>
          <w:tab w:val="left" w:pos="426"/>
        </w:tabs>
        <w:ind w:left="720"/>
        <w:contextualSpacing/>
        <w:jc w:val="both"/>
        <w:rPr>
          <w:rFonts w:ascii="Arial" w:hAnsi="Arial" w:cs="Arial"/>
          <w:sz w:val="24"/>
          <w:szCs w:val="24"/>
        </w:rPr>
      </w:pPr>
    </w:p>
    <w:p w14:paraId="3B98F127"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Od postupu stanoveného jednacím řádem se zastupitelstvo může odchýlit, jsou-li splněny podmínky obecné zákonnosti a byl-li takový postup schválen nadpoloviční většinou hlasů všech členů zastupitelstva či faktickým jednáním zastupitelstva bez uplatnění námitek člena zastupitelstva. Platnost a účinnost jednacího řádu tím není dotčena. </w:t>
      </w:r>
    </w:p>
    <w:p w14:paraId="756835F0" w14:textId="77777777" w:rsidR="00751A2F" w:rsidRPr="00751A2F" w:rsidRDefault="00751A2F" w:rsidP="00751A2F">
      <w:pPr>
        <w:tabs>
          <w:tab w:val="left" w:pos="426"/>
        </w:tabs>
        <w:ind w:left="720"/>
        <w:contextualSpacing/>
        <w:jc w:val="both"/>
        <w:rPr>
          <w:rFonts w:ascii="Arial" w:hAnsi="Arial" w:cs="Arial"/>
          <w:sz w:val="24"/>
          <w:szCs w:val="24"/>
        </w:rPr>
      </w:pPr>
    </w:p>
    <w:p w14:paraId="39EA310C"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Změny jednacího řádu provádí zastupitelstvo města zrušením původního a schválením nového usnesení.</w:t>
      </w:r>
    </w:p>
    <w:p w14:paraId="686872BF" w14:textId="3C581652" w:rsidR="00751A2F" w:rsidRDefault="00751A2F" w:rsidP="00751A2F">
      <w:pPr>
        <w:tabs>
          <w:tab w:val="left" w:pos="426"/>
        </w:tabs>
        <w:ind w:left="720"/>
        <w:contextualSpacing/>
        <w:jc w:val="both"/>
        <w:rPr>
          <w:rFonts w:ascii="Arial" w:hAnsi="Arial" w:cs="Arial"/>
          <w:sz w:val="24"/>
          <w:szCs w:val="24"/>
        </w:rPr>
      </w:pPr>
    </w:p>
    <w:p w14:paraId="1A5D14AB" w14:textId="77777777" w:rsidR="00926D03" w:rsidRPr="00751A2F" w:rsidRDefault="00926D03" w:rsidP="00751A2F">
      <w:pPr>
        <w:tabs>
          <w:tab w:val="left" w:pos="426"/>
        </w:tabs>
        <w:ind w:left="720"/>
        <w:contextualSpacing/>
        <w:jc w:val="both"/>
        <w:rPr>
          <w:rFonts w:ascii="Arial" w:hAnsi="Arial" w:cs="Arial"/>
          <w:sz w:val="24"/>
          <w:szCs w:val="24"/>
        </w:rPr>
      </w:pPr>
    </w:p>
    <w:p w14:paraId="494A2B93" w14:textId="383B8F11" w:rsidR="00751A2F" w:rsidRPr="00751A2F" w:rsidRDefault="00751A2F" w:rsidP="00426427">
      <w:pPr>
        <w:tabs>
          <w:tab w:val="left" w:pos="426"/>
        </w:tabs>
        <w:ind w:left="720"/>
        <w:contextualSpacing/>
        <w:jc w:val="both"/>
        <w:rPr>
          <w:rFonts w:ascii="Arial" w:hAnsi="Arial" w:cs="Arial"/>
          <w:sz w:val="24"/>
          <w:szCs w:val="24"/>
        </w:rPr>
      </w:pPr>
      <w:r w:rsidRPr="00751A2F">
        <w:rPr>
          <w:rFonts w:ascii="Arial" w:hAnsi="Arial" w:cs="Arial"/>
          <w:sz w:val="24"/>
          <w:szCs w:val="24"/>
        </w:rPr>
        <w:t>Tento jednací řád schválilo zastupitelstvo usnesením čísl</w:t>
      </w:r>
      <w:r w:rsidR="00926D03">
        <w:rPr>
          <w:rFonts w:ascii="Arial" w:hAnsi="Arial" w:cs="Arial"/>
          <w:sz w:val="24"/>
          <w:szCs w:val="24"/>
        </w:rPr>
        <w:t>o</w:t>
      </w:r>
      <w:r w:rsidR="00426427">
        <w:rPr>
          <w:rFonts w:ascii="Arial" w:hAnsi="Arial" w:cs="Arial"/>
          <w:sz w:val="24"/>
          <w:szCs w:val="24"/>
        </w:rPr>
        <w:t xml:space="preserve"> 90/2022</w:t>
      </w:r>
      <w:r w:rsidRPr="00751A2F">
        <w:rPr>
          <w:rFonts w:ascii="Arial" w:hAnsi="Arial" w:cs="Arial"/>
          <w:sz w:val="24"/>
          <w:szCs w:val="24"/>
        </w:rPr>
        <w:t xml:space="preserve"> na svém zasedání dne </w:t>
      </w:r>
      <w:r w:rsidR="00426427">
        <w:rPr>
          <w:rFonts w:ascii="Arial" w:hAnsi="Arial" w:cs="Arial"/>
          <w:sz w:val="24"/>
          <w:szCs w:val="24"/>
        </w:rPr>
        <w:t>30.11.2022</w:t>
      </w:r>
    </w:p>
    <w:p w14:paraId="040ED420" w14:textId="77777777" w:rsidR="00751A2F" w:rsidRPr="00751A2F" w:rsidRDefault="00751A2F" w:rsidP="00751A2F">
      <w:pPr>
        <w:tabs>
          <w:tab w:val="left" w:pos="426"/>
        </w:tabs>
        <w:jc w:val="both"/>
        <w:rPr>
          <w:rFonts w:ascii="Arial" w:hAnsi="Arial" w:cs="Arial"/>
          <w:sz w:val="24"/>
          <w:szCs w:val="24"/>
        </w:rPr>
      </w:pPr>
    </w:p>
    <w:p w14:paraId="47EC7DC8" w14:textId="77777777" w:rsidR="00751A2F" w:rsidRPr="00751A2F" w:rsidRDefault="00751A2F" w:rsidP="00751A2F">
      <w:pPr>
        <w:tabs>
          <w:tab w:val="left" w:pos="426"/>
        </w:tabs>
        <w:jc w:val="both"/>
        <w:rPr>
          <w:rFonts w:ascii="Arial" w:hAnsi="Arial" w:cs="Arial"/>
          <w:sz w:val="24"/>
          <w:szCs w:val="24"/>
        </w:rPr>
      </w:pPr>
    </w:p>
    <w:p w14:paraId="44E7DDB8" w14:textId="77777777" w:rsidR="00751A2F" w:rsidRPr="00751A2F" w:rsidRDefault="00751A2F" w:rsidP="00751A2F">
      <w:pPr>
        <w:tabs>
          <w:tab w:val="left" w:pos="426"/>
        </w:tabs>
        <w:jc w:val="both"/>
        <w:rPr>
          <w:rFonts w:ascii="Arial" w:hAnsi="Arial" w:cs="Arial"/>
          <w:sz w:val="24"/>
          <w:szCs w:val="24"/>
        </w:rPr>
      </w:pPr>
    </w:p>
    <w:p w14:paraId="0E31AAD2" w14:textId="77777777" w:rsidR="00751A2F" w:rsidRPr="00751A2F" w:rsidRDefault="00751A2F" w:rsidP="00751A2F">
      <w:pPr>
        <w:tabs>
          <w:tab w:val="left" w:pos="426"/>
        </w:tabs>
        <w:jc w:val="both"/>
        <w:rPr>
          <w:rFonts w:ascii="Arial" w:hAnsi="Arial" w:cs="Arial"/>
          <w:sz w:val="24"/>
          <w:szCs w:val="24"/>
        </w:rPr>
      </w:pPr>
    </w:p>
    <w:p w14:paraId="2272FF00" w14:textId="77777777" w:rsidR="00751A2F" w:rsidRPr="00751A2F" w:rsidRDefault="00751A2F" w:rsidP="00751A2F">
      <w:pPr>
        <w:tabs>
          <w:tab w:val="left" w:pos="426"/>
        </w:tabs>
        <w:jc w:val="both"/>
        <w:rPr>
          <w:rFonts w:ascii="Arial" w:hAnsi="Arial" w:cs="Arial"/>
          <w:sz w:val="24"/>
          <w:szCs w:val="24"/>
        </w:rPr>
      </w:pPr>
    </w:p>
    <w:p w14:paraId="30AD6C22" w14:textId="77777777" w:rsidR="00751A2F" w:rsidRPr="00751A2F" w:rsidRDefault="00751A2F" w:rsidP="00751A2F">
      <w:pPr>
        <w:tabs>
          <w:tab w:val="left" w:pos="426"/>
        </w:tabs>
        <w:spacing w:after="0"/>
        <w:jc w:val="both"/>
        <w:rPr>
          <w:rFonts w:ascii="Arial" w:hAnsi="Arial" w:cs="Arial"/>
          <w:sz w:val="24"/>
          <w:szCs w:val="24"/>
        </w:rPr>
      </w:pPr>
      <w:r w:rsidRPr="00751A2F">
        <w:rPr>
          <w:rFonts w:ascii="Arial" w:hAnsi="Arial" w:cs="Arial"/>
          <w:sz w:val="24"/>
          <w:szCs w:val="24"/>
        </w:rPr>
        <w:t>____________________                                                           ____________________</w:t>
      </w:r>
    </w:p>
    <w:p w14:paraId="081A129F" w14:textId="03180C6F" w:rsidR="00751A2F" w:rsidRPr="00751A2F" w:rsidRDefault="00751A2F" w:rsidP="00751A2F">
      <w:pPr>
        <w:tabs>
          <w:tab w:val="left" w:pos="426"/>
        </w:tabs>
        <w:spacing w:after="0"/>
        <w:jc w:val="both"/>
        <w:rPr>
          <w:rFonts w:ascii="Arial" w:hAnsi="Arial" w:cs="Arial"/>
          <w:sz w:val="24"/>
          <w:szCs w:val="24"/>
        </w:rPr>
      </w:pPr>
      <w:r w:rsidRPr="00751A2F">
        <w:rPr>
          <w:rFonts w:ascii="Arial" w:hAnsi="Arial" w:cs="Arial"/>
          <w:sz w:val="24"/>
          <w:szCs w:val="24"/>
        </w:rPr>
        <w:t xml:space="preserve">     Ing. </w:t>
      </w:r>
      <w:r w:rsidR="00926D03">
        <w:rPr>
          <w:rFonts w:ascii="Arial" w:hAnsi="Arial" w:cs="Arial"/>
          <w:sz w:val="24"/>
          <w:szCs w:val="24"/>
        </w:rPr>
        <w:t>Jiří Vaněk</w:t>
      </w:r>
      <w:r w:rsidRPr="00751A2F">
        <w:rPr>
          <w:rFonts w:ascii="Arial" w:hAnsi="Arial" w:cs="Arial"/>
          <w:sz w:val="24"/>
          <w:szCs w:val="24"/>
        </w:rPr>
        <w:t xml:space="preserve">                                                                </w:t>
      </w:r>
      <w:r w:rsidR="00926D03">
        <w:rPr>
          <w:rFonts w:ascii="Arial" w:hAnsi="Arial" w:cs="Arial"/>
          <w:sz w:val="24"/>
          <w:szCs w:val="24"/>
        </w:rPr>
        <w:t xml:space="preserve">     </w:t>
      </w:r>
      <w:r w:rsidRPr="00751A2F">
        <w:rPr>
          <w:rFonts w:ascii="Arial" w:hAnsi="Arial" w:cs="Arial"/>
          <w:sz w:val="24"/>
          <w:szCs w:val="24"/>
        </w:rPr>
        <w:t xml:space="preserve">   </w:t>
      </w:r>
      <w:r w:rsidR="00926D03">
        <w:rPr>
          <w:rFonts w:ascii="Arial" w:hAnsi="Arial" w:cs="Arial"/>
          <w:sz w:val="24"/>
          <w:szCs w:val="24"/>
        </w:rPr>
        <w:t xml:space="preserve"> Petra Marková DIS.</w:t>
      </w:r>
      <w:r w:rsidRPr="00751A2F">
        <w:rPr>
          <w:rFonts w:ascii="Arial" w:hAnsi="Arial" w:cs="Arial"/>
          <w:sz w:val="24"/>
          <w:szCs w:val="24"/>
        </w:rPr>
        <w:t xml:space="preserve">                                                                      </w:t>
      </w:r>
    </w:p>
    <w:p w14:paraId="6B490F10" w14:textId="7D8C5AE0" w:rsidR="00E255EE" w:rsidRPr="00C11E8F" w:rsidRDefault="00751A2F" w:rsidP="00751A2F">
      <w:pPr>
        <w:rPr>
          <w:rFonts w:ascii="Arial" w:hAnsi="Arial" w:cs="Arial"/>
          <w:sz w:val="24"/>
          <w:szCs w:val="24"/>
        </w:rPr>
      </w:pPr>
      <w:r w:rsidRPr="00751A2F">
        <w:rPr>
          <w:rFonts w:ascii="Arial" w:hAnsi="Arial" w:cs="Arial"/>
          <w:sz w:val="24"/>
          <w:szCs w:val="24"/>
        </w:rPr>
        <w:t xml:space="preserve">    starosta obce </w:t>
      </w:r>
      <w:r w:rsidR="00007516">
        <w:rPr>
          <w:rFonts w:ascii="Arial" w:hAnsi="Arial" w:cs="Arial"/>
          <w:sz w:val="24"/>
          <w:szCs w:val="24"/>
        </w:rPr>
        <w:t>v.r.</w:t>
      </w:r>
      <w:r w:rsidRPr="00751A2F">
        <w:rPr>
          <w:rFonts w:ascii="Arial" w:hAnsi="Arial" w:cs="Arial"/>
          <w:sz w:val="24"/>
          <w:szCs w:val="24"/>
        </w:rPr>
        <w:t xml:space="preserve">                                                                 místostarostka obce</w:t>
      </w:r>
      <w:r w:rsidR="00007516">
        <w:rPr>
          <w:rFonts w:ascii="Arial" w:hAnsi="Arial" w:cs="Arial"/>
          <w:sz w:val="24"/>
          <w:szCs w:val="24"/>
        </w:rPr>
        <w:t xml:space="preserve"> v.r.</w:t>
      </w:r>
    </w:p>
    <w:sectPr w:rsidR="00E255EE" w:rsidRPr="00C11E8F" w:rsidSect="005134B8">
      <w:footerReference w:type="default" r:id="rId8"/>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46BE6" w14:textId="77777777" w:rsidR="00443602" w:rsidRDefault="00443602" w:rsidP="00C11E8F">
      <w:pPr>
        <w:spacing w:after="0" w:line="240" w:lineRule="auto"/>
      </w:pPr>
      <w:r>
        <w:separator/>
      </w:r>
    </w:p>
  </w:endnote>
  <w:endnote w:type="continuationSeparator" w:id="0">
    <w:p w14:paraId="4EA1623D" w14:textId="77777777" w:rsidR="00443602" w:rsidRDefault="00443602" w:rsidP="00C1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44314"/>
      <w:docPartObj>
        <w:docPartGallery w:val="Page Numbers (Bottom of Page)"/>
        <w:docPartUnique/>
      </w:docPartObj>
    </w:sdtPr>
    <w:sdtContent>
      <w:p w14:paraId="5DCA241C" w14:textId="77777777" w:rsidR="00C11E8F" w:rsidRDefault="00C11E8F">
        <w:pPr>
          <w:pStyle w:val="Zpat"/>
          <w:jc w:val="center"/>
        </w:pPr>
        <w:r>
          <w:fldChar w:fldCharType="begin"/>
        </w:r>
        <w:r>
          <w:instrText>PAGE   \* MERGEFORMAT</w:instrText>
        </w:r>
        <w:r>
          <w:fldChar w:fldCharType="separate"/>
        </w:r>
        <w:r w:rsidR="005134B8">
          <w:rPr>
            <w:noProof/>
          </w:rPr>
          <w:t>9</w:t>
        </w:r>
        <w:r>
          <w:fldChar w:fldCharType="end"/>
        </w:r>
      </w:p>
    </w:sdtContent>
  </w:sdt>
  <w:p w14:paraId="2ED82842" w14:textId="77777777" w:rsidR="00C11E8F" w:rsidRDefault="00C11E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6D78" w14:textId="77777777" w:rsidR="00443602" w:rsidRDefault="00443602" w:rsidP="00C11E8F">
      <w:pPr>
        <w:spacing w:after="0" w:line="240" w:lineRule="auto"/>
      </w:pPr>
      <w:r>
        <w:separator/>
      </w:r>
    </w:p>
  </w:footnote>
  <w:footnote w:type="continuationSeparator" w:id="0">
    <w:p w14:paraId="1EB7F2BC" w14:textId="77777777" w:rsidR="00443602" w:rsidRDefault="00443602" w:rsidP="00C11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72D7"/>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0F1FC6"/>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F85BE3"/>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E24311"/>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694AD8"/>
    <w:multiLevelType w:val="hybridMultilevel"/>
    <w:tmpl w:val="10F4D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AD2254"/>
    <w:multiLevelType w:val="hybridMultilevel"/>
    <w:tmpl w:val="300EF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492C15"/>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5B790E"/>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43129F"/>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EA6542"/>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4655132">
    <w:abstractNumId w:val="3"/>
  </w:num>
  <w:num w:numId="2" w16cid:durableId="1022901635">
    <w:abstractNumId w:val="9"/>
  </w:num>
  <w:num w:numId="3" w16cid:durableId="1961372428">
    <w:abstractNumId w:val="6"/>
  </w:num>
  <w:num w:numId="4" w16cid:durableId="462307470">
    <w:abstractNumId w:val="1"/>
  </w:num>
  <w:num w:numId="5" w16cid:durableId="788819556">
    <w:abstractNumId w:val="8"/>
  </w:num>
  <w:num w:numId="6" w16cid:durableId="1571428617">
    <w:abstractNumId w:val="5"/>
  </w:num>
  <w:num w:numId="7" w16cid:durableId="1202472317">
    <w:abstractNumId w:val="7"/>
  </w:num>
  <w:num w:numId="8" w16cid:durableId="1600915427">
    <w:abstractNumId w:val="4"/>
  </w:num>
  <w:num w:numId="9" w16cid:durableId="1369063863">
    <w:abstractNumId w:val="0"/>
  </w:num>
  <w:num w:numId="10" w16cid:durableId="634212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8F"/>
    <w:rsid w:val="00007516"/>
    <w:rsid w:val="00231E42"/>
    <w:rsid w:val="003D0FD3"/>
    <w:rsid w:val="00426427"/>
    <w:rsid w:val="00443602"/>
    <w:rsid w:val="004A452A"/>
    <w:rsid w:val="005046B7"/>
    <w:rsid w:val="005134B8"/>
    <w:rsid w:val="00751A2F"/>
    <w:rsid w:val="00926D03"/>
    <w:rsid w:val="00A0761F"/>
    <w:rsid w:val="00A23399"/>
    <w:rsid w:val="00A41E24"/>
    <w:rsid w:val="00A742DD"/>
    <w:rsid w:val="00A92B14"/>
    <w:rsid w:val="00C11E8F"/>
    <w:rsid w:val="00D40B41"/>
    <w:rsid w:val="00E255EE"/>
    <w:rsid w:val="00F32D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5EFC"/>
  <w15:chartTrackingRefBased/>
  <w15:docId w15:val="{E58F751A-26A3-4183-9C1F-4DE0ECE3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1E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1E8F"/>
  </w:style>
  <w:style w:type="paragraph" w:styleId="Zpat">
    <w:name w:val="footer"/>
    <w:basedOn w:val="Normln"/>
    <w:link w:val="ZpatChar"/>
    <w:uiPriority w:val="99"/>
    <w:unhideWhenUsed/>
    <w:rsid w:val="00C11E8F"/>
    <w:pPr>
      <w:tabs>
        <w:tab w:val="center" w:pos="4536"/>
        <w:tab w:val="right" w:pos="9072"/>
      </w:tabs>
      <w:spacing w:after="0" w:line="240" w:lineRule="auto"/>
    </w:pPr>
  </w:style>
  <w:style w:type="character" w:customStyle="1" w:styleId="ZpatChar">
    <w:name w:val="Zápatí Char"/>
    <w:basedOn w:val="Standardnpsmoodstavce"/>
    <w:link w:val="Zpat"/>
    <w:uiPriority w:val="99"/>
    <w:rsid w:val="00C1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2282</Words>
  <Characters>13466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HÁSEK Rudolf, Mgr.</dc:creator>
  <cp:keywords/>
  <dc:description/>
  <cp:lastModifiedBy>znetinek@post.cz</cp:lastModifiedBy>
  <cp:revision>8</cp:revision>
  <cp:lastPrinted>2022-12-05T08:32:00Z</cp:lastPrinted>
  <dcterms:created xsi:type="dcterms:W3CDTF">2022-10-20T05:30:00Z</dcterms:created>
  <dcterms:modified xsi:type="dcterms:W3CDTF">2022-12-12T09:04:00Z</dcterms:modified>
</cp:coreProperties>
</file>